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F147" w14:textId="77777777" w:rsidR="00EC42D3" w:rsidRPr="00EC42D3"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NEUROPSIHIJATRIJSKA BOLNICA</w:t>
      </w:r>
      <w:bookmarkStart w:id="0" w:name="_GoBack"/>
      <w:bookmarkEnd w:id="0"/>
    </w:p>
    <w:p w14:paraId="2141D895" w14:textId="77777777" w:rsidR="00EC42D3" w:rsidRPr="00EC42D3"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DR. IVAN BARBOT POPOVAČA</w:t>
      </w:r>
    </w:p>
    <w:p w14:paraId="1EC7E55D" w14:textId="0BAEE85C" w:rsidR="00021E00" w:rsidRDefault="00EC42D3" w:rsidP="00EC42D3">
      <w:pPr>
        <w:spacing w:after="0" w:line="240" w:lineRule="auto"/>
        <w:contextualSpacing/>
        <w:jc w:val="both"/>
        <w:rPr>
          <w:rFonts w:ascii="Sylfaen" w:hAnsi="Sylfaen" w:cs="Times New Roman"/>
          <w:sz w:val="24"/>
          <w:szCs w:val="24"/>
        </w:rPr>
      </w:pPr>
      <w:r w:rsidRPr="00EC42D3">
        <w:rPr>
          <w:rFonts w:ascii="Sylfaen" w:hAnsi="Sylfaen" w:cs="Times New Roman"/>
          <w:sz w:val="24"/>
          <w:szCs w:val="24"/>
        </w:rPr>
        <w:t>BROJ: 2176-128-02-</w:t>
      </w:r>
      <w:r>
        <w:rPr>
          <w:rFonts w:ascii="Sylfaen" w:hAnsi="Sylfaen" w:cs="Times New Roman"/>
          <w:sz w:val="24"/>
          <w:szCs w:val="24"/>
        </w:rPr>
        <w:t>1436</w:t>
      </w:r>
      <w:r w:rsidRPr="00EC42D3">
        <w:rPr>
          <w:rFonts w:ascii="Sylfaen" w:hAnsi="Sylfaen" w:cs="Times New Roman"/>
          <w:sz w:val="24"/>
          <w:szCs w:val="24"/>
        </w:rPr>
        <w:t>-3/18.</w:t>
      </w:r>
    </w:p>
    <w:p w14:paraId="75B6DE00" w14:textId="77777777" w:rsidR="00021E00" w:rsidRDefault="00021E00" w:rsidP="00577ECA">
      <w:pPr>
        <w:spacing w:after="0" w:line="240" w:lineRule="auto"/>
        <w:contextualSpacing/>
        <w:jc w:val="both"/>
        <w:rPr>
          <w:rFonts w:ascii="Sylfaen" w:hAnsi="Sylfaen" w:cs="Times New Roman"/>
          <w:sz w:val="24"/>
          <w:szCs w:val="24"/>
        </w:rPr>
      </w:pPr>
    </w:p>
    <w:p w14:paraId="036F8F34" w14:textId="00967C48" w:rsidR="00021E00" w:rsidRPr="00021E00" w:rsidRDefault="00021E00" w:rsidP="00577ECA">
      <w:pPr>
        <w:spacing w:after="0" w:line="240" w:lineRule="auto"/>
        <w:contextualSpacing/>
        <w:jc w:val="both"/>
        <w:rPr>
          <w:rFonts w:ascii="Sylfaen" w:hAnsi="Sylfaen" w:cs="Times New Roman"/>
          <w:sz w:val="24"/>
          <w:szCs w:val="24"/>
        </w:rPr>
      </w:pPr>
      <w:r w:rsidRPr="00021E00">
        <w:rPr>
          <w:rFonts w:ascii="Sylfaen" w:hAnsi="Sylfaen"/>
          <w:sz w:val="24"/>
          <w:szCs w:val="24"/>
        </w:rPr>
        <w:t>Sukladno članku 13., članku 200. i članku 446. Zakona o javnoj nabavi - NN 120/16 (u daljnjem tekstu: Zakon) i članku 2. Pravilnika o dokumentaciji o nabavi te ponudi u postupcima javne nabave - NN 65/17 (u daljnjem tekstu: Pravilnik), izrađena je</w:t>
      </w:r>
    </w:p>
    <w:p w14:paraId="369C205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Default="000E5D50" w:rsidP="00577ECA">
      <w:pPr>
        <w:spacing w:after="0" w:line="240" w:lineRule="auto"/>
        <w:contextualSpacing/>
        <w:jc w:val="both"/>
        <w:rPr>
          <w:rFonts w:ascii="Times New Roman" w:hAnsi="Times New Roman" w:cs="Times New Roman"/>
          <w:b/>
          <w:sz w:val="24"/>
          <w:szCs w:val="24"/>
        </w:rPr>
      </w:pPr>
    </w:p>
    <w:p w14:paraId="5A9BF397" w14:textId="77777777" w:rsidR="00A87B66" w:rsidRPr="00046CC3" w:rsidRDefault="00A87B66"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A87B66" w:rsidRDefault="00CA7D05" w:rsidP="00021E00">
      <w:pPr>
        <w:spacing w:after="0" w:line="240" w:lineRule="auto"/>
        <w:contextualSpacing/>
        <w:jc w:val="center"/>
        <w:rPr>
          <w:rFonts w:ascii="Times New Roman" w:hAnsi="Times New Roman" w:cs="Times New Roman"/>
          <w:b/>
          <w:sz w:val="28"/>
          <w:szCs w:val="28"/>
        </w:rPr>
      </w:pPr>
    </w:p>
    <w:p w14:paraId="43A3B488" w14:textId="77777777" w:rsidR="009B561F" w:rsidRPr="00A87B66" w:rsidRDefault="00CA7D05" w:rsidP="00021E00">
      <w:pPr>
        <w:spacing w:after="0" w:line="240" w:lineRule="auto"/>
        <w:contextualSpacing/>
        <w:jc w:val="center"/>
        <w:rPr>
          <w:rFonts w:ascii="Sylfaen" w:hAnsi="Sylfaen" w:cs="Times New Roman"/>
          <w:b/>
          <w:sz w:val="28"/>
          <w:szCs w:val="28"/>
        </w:rPr>
      </w:pPr>
      <w:r w:rsidRPr="00A87B66">
        <w:rPr>
          <w:rFonts w:ascii="Sylfaen" w:hAnsi="Sylfaen" w:cs="Times New Roman"/>
          <w:b/>
          <w:sz w:val="28"/>
          <w:szCs w:val="28"/>
        </w:rPr>
        <w:t>DOKUMENTACIJA O NABAVI</w:t>
      </w:r>
    </w:p>
    <w:p w14:paraId="2BAD4AD1" w14:textId="11FBF402" w:rsidR="00CA7D05" w:rsidRPr="00A87B66" w:rsidRDefault="002524B8" w:rsidP="00021E00">
      <w:pPr>
        <w:spacing w:after="0" w:line="240" w:lineRule="auto"/>
        <w:contextualSpacing/>
        <w:jc w:val="center"/>
        <w:rPr>
          <w:rFonts w:ascii="Sylfaen" w:hAnsi="Sylfaen" w:cs="Times New Roman"/>
          <w:b/>
          <w:sz w:val="28"/>
          <w:szCs w:val="28"/>
        </w:rPr>
      </w:pPr>
      <w:r w:rsidRPr="00A87B66">
        <w:rPr>
          <w:rFonts w:ascii="Sylfaen" w:hAnsi="Sylfaen" w:cs="Times New Roman"/>
          <w:b/>
          <w:sz w:val="28"/>
          <w:szCs w:val="28"/>
        </w:rPr>
        <w:t>PREHRAMBENIH PROIZVODA</w:t>
      </w:r>
    </w:p>
    <w:p w14:paraId="338B535E" w14:textId="77777777" w:rsidR="006A147B" w:rsidRPr="00046CC3" w:rsidRDefault="006A147B" w:rsidP="00021E00">
      <w:pPr>
        <w:spacing w:after="0" w:line="240" w:lineRule="auto"/>
        <w:contextualSpacing/>
        <w:jc w:val="center"/>
        <w:rPr>
          <w:rFonts w:ascii="Sylfaen" w:hAnsi="Sylfaen" w:cs="Times New Roman"/>
          <w:b/>
          <w:sz w:val="24"/>
          <w:szCs w:val="24"/>
        </w:rPr>
      </w:pPr>
    </w:p>
    <w:p w14:paraId="321BEFF2" w14:textId="58A4802D" w:rsidR="00CA7D05" w:rsidRPr="0072272A" w:rsidRDefault="00CA7D05" w:rsidP="00021E00">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444156">
        <w:rPr>
          <w:rFonts w:ascii="Sylfaen" w:hAnsi="Sylfaen" w:cs="Times New Roman"/>
          <w:sz w:val="24"/>
          <w:szCs w:val="24"/>
        </w:rPr>
        <w:t>4</w:t>
      </w:r>
      <w:r w:rsidR="00A06573" w:rsidRPr="0072272A">
        <w:rPr>
          <w:rFonts w:ascii="Sylfaen" w:hAnsi="Sylfaen" w:cs="Times New Roman"/>
          <w:sz w:val="24"/>
          <w:szCs w:val="24"/>
        </w:rPr>
        <w:t>/2018</w:t>
      </w:r>
    </w:p>
    <w:p w14:paraId="74D0DD58" w14:textId="77777777" w:rsidR="00CA7D05" w:rsidRPr="00046CC3" w:rsidRDefault="00CA7D05" w:rsidP="00021E00">
      <w:pPr>
        <w:spacing w:after="0" w:line="240" w:lineRule="auto"/>
        <w:contextualSpacing/>
        <w:jc w:val="center"/>
        <w:rPr>
          <w:rFonts w:ascii="Sylfaen" w:hAnsi="Sylfaen" w:cs="Times New Roman"/>
          <w:sz w:val="24"/>
          <w:szCs w:val="24"/>
        </w:rPr>
      </w:pP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5150FC3A" w:rsidR="00CA7D05" w:rsidRDefault="006A147B" w:rsidP="00A06573">
      <w:pPr>
        <w:spacing w:after="0" w:line="240" w:lineRule="auto"/>
        <w:contextualSpacing/>
        <w:jc w:val="center"/>
        <w:rPr>
          <w:rFonts w:ascii="Sylfaen" w:hAnsi="Sylfaen" w:cs="Times New Roman"/>
          <w:sz w:val="24"/>
          <w:szCs w:val="24"/>
        </w:rPr>
      </w:pPr>
      <w:proofErr w:type="spellStart"/>
      <w:r>
        <w:rPr>
          <w:rFonts w:ascii="Sylfaen" w:hAnsi="Sylfaen" w:cs="Times New Roman"/>
          <w:sz w:val="24"/>
          <w:szCs w:val="24"/>
        </w:rPr>
        <w:t>Popovača</w:t>
      </w:r>
      <w:proofErr w:type="spellEnd"/>
      <w:r w:rsidR="00A06573" w:rsidRPr="00046CC3">
        <w:rPr>
          <w:rFonts w:ascii="Sylfaen" w:hAnsi="Sylfaen" w:cs="Times New Roman"/>
          <w:sz w:val="24"/>
          <w:szCs w:val="24"/>
        </w:rPr>
        <w:t xml:space="preserve">, </w:t>
      </w:r>
      <w:r w:rsidR="00726C14">
        <w:rPr>
          <w:rFonts w:ascii="Sylfaen" w:hAnsi="Sylfaen" w:cs="Times New Roman"/>
          <w:sz w:val="24"/>
          <w:szCs w:val="24"/>
        </w:rPr>
        <w:t>rujan</w:t>
      </w:r>
      <w:r w:rsidR="00A06573" w:rsidRPr="00046CC3">
        <w:rPr>
          <w:rFonts w:ascii="Sylfaen" w:hAnsi="Sylfaen" w:cs="Times New Roman"/>
          <w:sz w:val="24"/>
          <w:szCs w:val="24"/>
        </w:rPr>
        <w:t xml:space="preserve"> 201</w:t>
      </w:r>
      <w:r w:rsidR="006D5FF1" w:rsidRPr="00046CC3">
        <w:rPr>
          <w:rFonts w:ascii="Sylfaen" w:hAnsi="Sylfaen" w:cs="Times New Roman"/>
          <w:sz w:val="24"/>
          <w:szCs w:val="24"/>
        </w:rPr>
        <w:t>8</w:t>
      </w:r>
      <w:r w:rsidR="00A06573" w:rsidRPr="00046CC3">
        <w:rPr>
          <w:rFonts w:ascii="Sylfaen" w:hAnsi="Sylfaen" w:cs="Times New Roman"/>
          <w:sz w:val="24"/>
          <w:szCs w:val="24"/>
        </w:rPr>
        <w:t>.</w:t>
      </w:r>
      <w:r w:rsidR="00976326">
        <w:rPr>
          <w:rFonts w:ascii="Sylfaen" w:hAnsi="Sylfaen" w:cs="Times New Roman"/>
          <w:sz w:val="24"/>
          <w:szCs w:val="24"/>
        </w:rPr>
        <w:t>g.</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515B766C" w14:textId="57B5B5CF" w:rsidR="00BF6443" w:rsidRDefault="00BF6443" w:rsidP="009324A2">
      <w:pPr>
        <w:spacing w:after="0" w:line="240" w:lineRule="auto"/>
        <w:contextualSpacing/>
        <w:jc w:val="center"/>
        <w:rPr>
          <w:rFonts w:ascii="Sylfaen" w:hAnsi="Sylfaen" w:cs="Times New Roman"/>
          <w:sz w:val="24"/>
          <w:szCs w:val="24"/>
        </w:rPr>
      </w:pPr>
    </w:p>
    <w:p w14:paraId="6FF8AE82" w14:textId="77777777" w:rsidR="00A87B66" w:rsidRDefault="00A87B66" w:rsidP="009324A2">
      <w:pPr>
        <w:spacing w:after="0" w:line="240" w:lineRule="auto"/>
        <w:contextualSpacing/>
        <w:jc w:val="center"/>
        <w:rPr>
          <w:rFonts w:ascii="Sylfaen" w:hAnsi="Sylfaen" w:cs="Times New Roman"/>
          <w:sz w:val="24"/>
          <w:szCs w:val="24"/>
        </w:rPr>
      </w:pPr>
    </w:p>
    <w:p w14:paraId="324BAC69" w14:textId="77777777" w:rsidR="00A87B66" w:rsidRDefault="00A87B66" w:rsidP="009324A2">
      <w:pPr>
        <w:spacing w:after="0" w:line="240" w:lineRule="auto"/>
        <w:contextualSpacing/>
        <w:jc w:val="center"/>
        <w:rPr>
          <w:rFonts w:ascii="Sylfaen" w:hAnsi="Sylfaen" w:cs="Times New Roman"/>
          <w:sz w:val="24"/>
          <w:szCs w:val="24"/>
        </w:rPr>
      </w:pPr>
    </w:p>
    <w:p w14:paraId="1C22034D" w14:textId="77777777" w:rsidR="00A87B66" w:rsidRDefault="00A87B66" w:rsidP="009324A2">
      <w:pPr>
        <w:spacing w:after="0" w:line="240" w:lineRule="auto"/>
        <w:contextualSpacing/>
        <w:jc w:val="center"/>
        <w:rPr>
          <w:rFonts w:ascii="Sylfaen" w:hAnsi="Sylfaen" w:cs="Times New Roman"/>
          <w:sz w:val="24"/>
          <w:szCs w:val="24"/>
        </w:rPr>
      </w:pPr>
    </w:p>
    <w:p w14:paraId="5FE55B91" w14:textId="77777777" w:rsidR="00A87B66" w:rsidRDefault="00A87B66" w:rsidP="009324A2">
      <w:pPr>
        <w:spacing w:after="0" w:line="240" w:lineRule="auto"/>
        <w:contextualSpacing/>
        <w:jc w:val="center"/>
        <w:rPr>
          <w:rFonts w:ascii="Sylfaen" w:hAnsi="Sylfaen" w:cs="Times New Roman"/>
          <w:sz w:val="24"/>
          <w:szCs w:val="24"/>
        </w:rPr>
      </w:pPr>
    </w:p>
    <w:p w14:paraId="7CF6A529" w14:textId="77777777" w:rsidR="00A87B66" w:rsidRPr="00BF6443" w:rsidRDefault="00A87B66" w:rsidP="009324A2">
      <w:pPr>
        <w:spacing w:after="0" w:line="240" w:lineRule="auto"/>
        <w:contextualSpacing/>
        <w:jc w:val="center"/>
        <w:rPr>
          <w:rFonts w:ascii="Sylfaen" w:hAnsi="Sylfaen" w:cs="Times New Roman"/>
          <w:sz w:val="24"/>
          <w:szCs w:val="24"/>
        </w:rPr>
      </w:pPr>
    </w:p>
    <w:p w14:paraId="262193B3" w14:textId="710099BF" w:rsidR="00477871" w:rsidRPr="008F0BB2" w:rsidRDefault="008F0BB2" w:rsidP="00D27408">
      <w:pPr>
        <w:pStyle w:val="Naslov1"/>
        <w:numPr>
          <w:ilvl w:val="0"/>
          <w:numId w:val="1"/>
        </w:numPr>
        <w:spacing w:before="0" w:line="240" w:lineRule="auto"/>
        <w:contextualSpacing/>
        <w:jc w:val="both"/>
        <w:rPr>
          <w:rFonts w:ascii="Sylfaen" w:hAnsi="Sylfaen" w:cs="Times New Roman"/>
          <w:color w:val="auto"/>
          <w:u w:val="single"/>
        </w:rPr>
      </w:pPr>
      <w:bookmarkStart w:id="1" w:name="_Toc481055626"/>
      <w:r w:rsidRPr="008F0BB2">
        <w:rPr>
          <w:rFonts w:ascii="Sylfaen" w:hAnsi="Sylfaen" w:cs="Times New Roman"/>
          <w:color w:val="auto"/>
          <w:u w:val="single"/>
        </w:rPr>
        <w:t>OPĆI PODACI</w:t>
      </w:r>
      <w:bookmarkEnd w:id="1"/>
    </w:p>
    <w:p w14:paraId="3D9C5B87" w14:textId="77777777" w:rsidR="006E3B1E" w:rsidRPr="00BF6443" w:rsidRDefault="006E3B1E" w:rsidP="00577ECA">
      <w:pPr>
        <w:spacing w:after="0" w:line="240" w:lineRule="auto"/>
        <w:contextualSpacing/>
        <w:jc w:val="both"/>
        <w:rPr>
          <w:rFonts w:ascii="Sylfaen" w:hAnsi="Sylfaen" w:cs="Times New Roman"/>
        </w:rPr>
      </w:pPr>
    </w:p>
    <w:p w14:paraId="327016D8" w14:textId="7E4B6D3E" w:rsidR="00DA604B" w:rsidRPr="00BF6443" w:rsidRDefault="000E5D50" w:rsidP="000E5D50">
      <w:pPr>
        <w:pStyle w:val="Naslov2"/>
        <w:spacing w:before="0" w:line="240" w:lineRule="auto"/>
        <w:contextualSpacing/>
        <w:jc w:val="both"/>
        <w:rPr>
          <w:rFonts w:ascii="Sylfaen" w:hAnsi="Sylfaen" w:cs="Times New Roman"/>
          <w:color w:val="auto"/>
          <w:sz w:val="24"/>
          <w:szCs w:val="24"/>
        </w:rPr>
      </w:pPr>
      <w:bookmarkStart w:id="2"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2"/>
    </w:p>
    <w:p w14:paraId="772470D5"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Naziv:  Neuropsihijatrijska bolnica  Dr. Ivan Barbot Popovača, </w:t>
      </w:r>
    </w:p>
    <w:p w14:paraId="7EC531A3" w14:textId="77777777" w:rsidR="006A147B" w:rsidRPr="0072272A" w:rsidRDefault="006A147B" w:rsidP="0072272A">
      <w:pPr>
        <w:spacing w:after="0" w:line="240" w:lineRule="auto"/>
        <w:rPr>
          <w:rFonts w:ascii="Sylfaen" w:hAnsi="Sylfaen" w:cs="Sylfaen"/>
        </w:rPr>
      </w:pPr>
      <w:r w:rsidRPr="0072272A">
        <w:rPr>
          <w:rFonts w:ascii="Sylfaen" w:hAnsi="Sylfaen" w:cs="Sylfaen"/>
        </w:rPr>
        <w:t>Sjedište: Jelengradska 1, 44317 Popovača.</w:t>
      </w:r>
    </w:p>
    <w:p w14:paraId="58FB7856"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72272A">
      <w:pPr>
        <w:spacing w:after="0" w:line="240" w:lineRule="auto"/>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Broj telefaxa: 044-679-005, </w:t>
      </w:r>
    </w:p>
    <w:p w14:paraId="4A32875A" w14:textId="77777777" w:rsidR="006A147B" w:rsidRPr="0072272A" w:rsidRDefault="006A147B" w:rsidP="0072272A">
      <w:pPr>
        <w:spacing w:after="0" w:line="240" w:lineRule="auto"/>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77777777" w:rsidR="006A147B" w:rsidRPr="0072272A" w:rsidRDefault="006A147B" w:rsidP="0072272A">
      <w:pPr>
        <w:spacing w:after="0" w:line="240" w:lineRule="auto"/>
        <w:rPr>
          <w:rFonts w:ascii="Sylfaen" w:hAnsi="Sylfaen" w:cs="Sylfaen"/>
        </w:rPr>
      </w:pPr>
      <w:r w:rsidRPr="0072272A">
        <w:rPr>
          <w:rFonts w:ascii="Sylfaen" w:hAnsi="Sylfaen" w:cs="Sylfaen"/>
        </w:rPr>
        <w:t>mail adresa: bolnica-popovaca@sk.htnet.hr</w:t>
      </w:r>
    </w:p>
    <w:p w14:paraId="4A11FF02" w14:textId="69AF3F7D" w:rsidR="00824E2A" w:rsidRPr="00BF6443" w:rsidRDefault="005F41C3" w:rsidP="00BF6443">
      <w:pPr>
        <w:spacing w:before="120" w:after="120"/>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3"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3"/>
    </w:p>
    <w:p w14:paraId="689E72C6" w14:textId="1D33E2F0"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Dragana Božiček, dipl.oec.</w:t>
      </w:r>
    </w:p>
    <w:p w14:paraId="4F8AA9FF" w14:textId="237D14D2" w:rsidR="00AA3C22" w:rsidRPr="00AA3C22" w:rsidRDefault="00AA3C22"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3560B053" w:rsidR="006E3B1E" w:rsidRDefault="005F41C3" w:rsidP="00BF6443">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r w:rsidR="006A147B">
        <w:rPr>
          <w:rFonts w:ascii="Sylfaen" w:hAnsi="Sylfaen"/>
          <w:spacing w:val="-1"/>
          <w:sz w:val="24"/>
          <w:szCs w:val="24"/>
        </w:rPr>
        <w:t>nabava@bolnicapopovaca.hr</w:t>
      </w:r>
    </w:p>
    <w:p w14:paraId="11E96A5A" w14:textId="77777777" w:rsidR="006D27E9" w:rsidRPr="00AA3C22" w:rsidRDefault="006D27E9" w:rsidP="00BF6443">
      <w:pPr>
        <w:widowControl w:val="0"/>
        <w:autoSpaceDE w:val="0"/>
        <w:autoSpaceDN w:val="0"/>
        <w:adjustRightInd w:val="0"/>
        <w:spacing w:after="0" w:line="240" w:lineRule="auto"/>
        <w:jc w:val="both"/>
        <w:rPr>
          <w:rFonts w:ascii="Sylfaen" w:hAnsi="Sylfaen"/>
          <w:spacing w:val="-1"/>
          <w:sz w:val="24"/>
          <w:szCs w:val="24"/>
        </w:rPr>
      </w:pPr>
    </w:p>
    <w:p w14:paraId="02A42D9D" w14:textId="1E04CA06" w:rsidR="006D27E9" w:rsidRPr="006D27E9" w:rsidRDefault="006D27E9" w:rsidP="00D03582">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D03582">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3586DD6D" w14:textId="4336FF0B" w:rsidR="006D27E9" w:rsidRPr="006D27E9" w:rsidRDefault="006D27E9" w:rsidP="00D03582">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63572A">
        <w:rPr>
          <w:rFonts w:ascii="Sylfaen" w:hAnsi="Sylfaen"/>
          <w:sz w:val="24"/>
          <w:szCs w:val="24"/>
        </w:rPr>
        <w:t>osmog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Pr="0063572A">
        <w:rPr>
          <w:rFonts w:ascii="Sylfaen" w:hAnsi="Sylfaen"/>
          <w:sz w:val="24"/>
          <w:szCs w:val="24"/>
        </w:rPr>
        <w:t xml:space="preserve">šestog </w:t>
      </w:r>
      <w:r w:rsidRPr="006A147B">
        <w:rPr>
          <w:rFonts w:ascii="Sylfaen" w:hAnsi="Sylfaen"/>
          <w:color w:val="FF0000"/>
          <w:sz w:val="24"/>
          <w:szCs w:val="24"/>
        </w:rPr>
        <w:t xml:space="preserve"> </w:t>
      </w:r>
      <w:r w:rsidRPr="006D27E9">
        <w:rPr>
          <w:rFonts w:ascii="Sylfaen" w:hAnsi="Sylfaen"/>
          <w:sz w:val="24"/>
          <w:szCs w:val="24"/>
        </w:rPr>
        <w:t>dana prije dana u kojem ističe rok za dostavu ponuda.</w:t>
      </w:r>
    </w:p>
    <w:p w14:paraId="00B1E950"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1F2E2043" w14:textId="649044F0" w:rsidR="006E3B1E" w:rsidRPr="000E5D50" w:rsidRDefault="000E5D50" w:rsidP="000E5D50">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4"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4"/>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444156">
        <w:rPr>
          <w:rFonts w:ascii="Sylfaen" w:hAnsi="Sylfaen"/>
          <w:b w:val="0"/>
          <w:color w:val="auto"/>
          <w:spacing w:val="-1"/>
          <w:sz w:val="24"/>
          <w:szCs w:val="24"/>
        </w:rPr>
        <w:t>4</w:t>
      </w:r>
      <w:r w:rsidR="004457BB" w:rsidRPr="000E5D50">
        <w:rPr>
          <w:rFonts w:ascii="Sylfaen" w:hAnsi="Sylfaen"/>
          <w:b w:val="0"/>
          <w:color w:val="auto"/>
          <w:spacing w:val="-1"/>
          <w:sz w:val="24"/>
          <w:szCs w:val="24"/>
        </w:rPr>
        <w:t>/2018</w:t>
      </w:r>
    </w:p>
    <w:p w14:paraId="4798623C" w14:textId="77777777" w:rsidR="00824E2A" w:rsidRPr="00BF6443" w:rsidRDefault="00824E2A" w:rsidP="00824E2A">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5"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5"/>
    </w:p>
    <w:p w14:paraId="274BD4A6" w14:textId="7FCC3E87" w:rsidR="006E3B1E" w:rsidRPr="00BF6443" w:rsidRDefault="005F41C3" w:rsidP="005F41C3">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C14BE7">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6" w:name="_Toc481055631"/>
      <w:r>
        <w:rPr>
          <w:rFonts w:ascii="Sylfaen" w:hAnsi="Sylfaen" w:cs="Times New Roman"/>
          <w:color w:val="auto"/>
          <w:sz w:val="24"/>
        </w:rPr>
        <w:t xml:space="preserve">1.5. </w:t>
      </w:r>
      <w:r w:rsidR="006E3B1E" w:rsidRPr="00BF6443">
        <w:rPr>
          <w:rFonts w:ascii="Sylfaen" w:hAnsi="Sylfaen" w:cs="Times New Roman"/>
          <w:color w:val="auto"/>
          <w:sz w:val="24"/>
        </w:rPr>
        <w:t>Vrsta postupka javne nabave</w:t>
      </w:r>
      <w:bookmarkEnd w:id="6"/>
    </w:p>
    <w:p w14:paraId="08B668B7" w14:textId="00F41965" w:rsidR="006E3B1E" w:rsidRPr="00BF6443" w:rsidRDefault="002A214C"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BA275E">
        <w:rPr>
          <w:rFonts w:ascii="Sylfaen" w:hAnsi="Sylfaen"/>
          <w:spacing w:val="-1"/>
          <w:sz w:val="24"/>
          <w:szCs w:val="24"/>
        </w:rPr>
        <w:t xml:space="preserve"> velike vrijednosti</w:t>
      </w:r>
      <w:r w:rsidR="00E86AAE">
        <w:rPr>
          <w:rFonts w:ascii="Sylfaen" w:hAnsi="Sylfaen"/>
          <w:spacing w:val="-1"/>
          <w:sz w:val="24"/>
          <w:szCs w:val="24"/>
        </w:rPr>
        <w:t>.</w:t>
      </w:r>
    </w:p>
    <w:p w14:paraId="58DBEB40"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07DCEDFD" w14:textId="747B204B"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7" w:name="_Toc481055632"/>
      <w:r>
        <w:rPr>
          <w:rFonts w:ascii="Sylfaen" w:hAnsi="Sylfaen" w:cs="Times New Roman"/>
          <w:color w:val="auto"/>
          <w:sz w:val="24"/>
        </w:rPr>
        <w:t xml:space="preserve">1.6. </w:t>
      </w:r>
      <w:r w:rsidR="006E3B1E" w:rsidRPr="00BF6443">
        <w:rPr>
          <w:rFonts w:ascii="Sylfaen" w:hAnsi="Sylfaen" w:cs="Times New Roman"/>
          <w:color w:val="auto"/>
          <w:sz w:val="24"/>
        </w:rPr>
        <w:t>Procijenjena vrijednost nabave</w:t>
      </w:r>
      <w:bookmarkEnd w:id="7"/>
    </w:p>
    <w:p w14:paraId="1BBCF44F" w14:textId="22196DD8" w:rsidR="006E3B1E" w:rsidRPr="00BF6443" w:rsidRDefault="00694B0A"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6A147B">
        <w:rPr>
          <w:rFonts w:ascii="Sylfaen" w:hAnsi="Sylfaen"/>
          <w:spacing w:val="-1"/>
          <w:sz w:val="24"/>
          <w:szCs w:val="24"/>
        </w:rPr>
        <w:t>2.</w:t>
      </w:r>
      <w:r w:rsidR="00444156">
        <w:rPr>
          <w:rFonts w:ascii="Sylfaen" w:hAnsi="Sylfaen"/>
          <w:spacing w:val="-1"/>
          <w:sz w:val="24"/>
          <w:szCs w:val="24"/>
        </w:rPr>
        <w:t>70</w:t>
      </w:r>
      <w:r w:rsidR="006A147B">
        <w:rPr>
          <w:rFonts w:ascii="Sylfaen" w:hAnsi="Sylfaen"/>
          <w:spacing w:val="-1"/>
          <w:sz w:val="24"/>
          <w:szCs w:val="24"/>
        </w:rPr>
        <w:t>0.</w:t>
      </w:r>
      <w:r w:rsidR="00864881">
        <w:rPr>
          <w:rFonts w:ascii="Sylfaen" w:hAnsi="Sylfaen"/>
          <w:spacing w:val="-1"/>
          <w:sz w:val="24"/>
          <w:szCs w:val="24"/>
        </w:rPr>
        <w:t xml:space="preserve">000,00 </w:t>
      </w:r>
      <w:r w:rsidR="00D03582">
        <w:rPr>
          <w:rFonts w:ascii="Sylfaen" w:hAnsi="Sylfaen"/>
          <w:spacing w:val="-1"/>
          <w:sz w:val="24"/>
          <w:szCs w:val="24"/>
        </w:rPr>
        <w:t>kuna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6317514E" w14:textId="1523823E" w:rsidR="00E10028" w:rsidRDefault="00E10028" w:rsidP="00E10028">
      <w:pPr>
        <w:spacing w:after="0" w:line="240" w:lineRule="auto"/>
        <w:rPr>
          <w:rFonts w:ascii="Sylfaen" w:hAnsi="Sylfaen"/>
          <w:sz w:val="24"/>
          <w:szCs w:val="24"/>
        </w:rPr>
      </w:pPr>
      <w:r w:rsidRPr="003D6E10">
        <w:rPr>
          <w:rFonts w:ascii="Sylfaen" w:hAnsi="Sylfaen"/>
          <w:sz w:val="24"/>
          <w:szCs w:val="24"/>
        </w:rPr>
        <w:t xml:space="preserve">Procijenjena vrijednost po grupama predmeta nabave: </w:t>
      </w:r>
    </w:p>
    <w:p w14:paraId="0E4831C9" w14:textId="02AA9469" w:rsidR="00F40CF7" w:rsidRDefault="00F40CF7" w:rsidP="00E10028">
      <w:pPr>
        <w:spacing w:after="0" w:line="240" w:lineRule="auto"/>
        <w:rPr>
          <w:rFonts w:ascii="Sylfaen" w:hAnsi="Sylfaen"/>
          <w:sz w:val="24"/>
          <w:szCs w:val="24"/>
        </w:rPr>
      </w:pPr>
    </w:p>
    <w:p w14:paraId="31669D78" w14:textId="163EA711" w:rsidR="00F40CF7" w:rsidRPr="00B650BA"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 1. Svježa svinjetina i junetina</w:t>
      </w:r>
      <w:r w:rsidRPr="00B650BA">
        <w:rPr>
          <w:rFonts w:ascii="Sylfaen" w:hAnsi="Sylfaen" w:cs="Arial"/>
          <w:sz w:val="24"/>
          <w:szCs w:val="24"/>
        </w:rPr>
        <w:t xml:space="preserve"> </w:t>
      </w:r>
      <w:r>
        <w:rPr>
          <w:rFonts w:ascii="Sylfaen" w:hAnsi="Sylfaen" w:cs="Arial"/>
          <w:sz w:val="24"/>
          <w:szCs w:val="24"/>
        </w:rPr>
        <w:t>70</w:t>
      </w:r>
      <w:r w:rsidR="00E20F2F">
        <w:rPr>
          <w:rFonts w:ascii="Sylfaen" w:hAnsi="Sylfaen" w:cs="Arial"/>
          <w:sz w:val="24"/>
          <w:szCs w:val="24"/>
        </w:rPr>
        <w:t>0</w:t>
      </w:r>
      <w:r w:rsidRPr="00B650BA">
        <w:rPr>
          <w:rFonts w:ascii="Sylfaen" w:hAnsi="Sylfaen" w:cs="Arial"/>
          <w:sz w:val="24"/>
          <w:szCs w:val="24"/>
        </w:rPr>
        <w:t>.000,00 kn</w:t>
      </w:r>
    </w:p>
    <w:p w14:paraId="48B3E567" w14:textId="11CD0057" w:rsidR="00F40CF7" w:rsidRPr="00B650BA"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 2.</w:t>
      </w:r>
      <w:r w:rsidRPr="00B650BA">
        <w:rPr>
          <w:rFonts w:ascii="Sylfaen" w:hAnsi="Sylfaen" w:cs="Arial"/>
          <w:sz w:val="24"/>
          <w:szCs w:val="24"/>
        </w:rPr>
        <w:t xml:space="preserve"> </w:t>
      </w:r>
      <w:r>
        <w:rPr>
          <w:rFonts w:ascii="Sylfaen" w:hAnsi="Sylfaen" w:cs="Arial"/>
          <w:sz w:val="24"/>
          <w:szCs w:val="24"/>
        </w:rPr>
        <w:t>Smrznuta piletina i puretina</w:t>
      </w:r>
      <w:r w:rsidRPr="00B650BA">
        <w:rPr>
          <w:rFonts w:ascii="Sylfaen" w:hAnsi="Sylfaen" w:cs="Arial"/>
          <w:sz w:val="24"/>
          <w:szCs w:val="24"/>
        </w:rPr>
        <w:t xml:space="preserve"> </w:t>
      </w:r>
      <w:r>
        <w:rPr>
          <w:rFonts w:ascii="Sylfaen" w:hAnsi="Sylfaen" w:cs="Arial"/>
          <w:sz w:val="24"/>
          <w:szCs w:val="24"/>
        </w:rPr>
        <w:t>13</w:t>
      </w:r>
      <w:r w:rsidR="00E20F2F">
        <w:rPr>
          <w:rFonts w:ascii="Sylfaen" w:hAnsi="Sylfaen" w:cs="Arial"/>
          <w:sz w:val="24"/>
          <w:szCs w:val="24"/>
        </w:rPr>
        <w:t>4</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38746DF8" w14:textId="6ABAED04" w:rsidR="00F40CF7" w:rsidRPr="00B650BA"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3.Mesne prerađevine</w:t>
      </w:r>
      <w:r w:rsidRPr="00B650BA">
        <w:rPr>
          <w:rFonts w:ascii="Sylfaen" w:hAnsi="Sylfaen" w:cs="Arial"/>
          <w:sz w:val="24"/>
          <w:szCs w:val="24"/>
        </w:rPr>
        <w:t xml:space="preserve">  </w:t>
      </w:r>
      <w:r w:rsidR="00E4303B">
        <w:rPr>
          <w:rFonts w:ascii="Sylfaen" w:hAnsi="Sylfaen" w:cs="Arial"/>
          <w:sz w:val="24"/>
          <w:szCs w:val="24"/>
        </w:rPr>
        <w:t>252</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65AB9CDB" w14:textId="54036F6D" w:rsidR="00F40CF7" w:rsidRPr="00B650BA"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4. Pileće i pureće prerađevine</w:t>
      </w:r>
      <w:r w:rsidRPr="00B650BA">
        <w:rPr>
          <w:rFonts w:ascii="Sylfaen" w:hAnsi="Sylfaen" w:cs="Arial"/>
          <w:sz w:val="24"/>
          <w:szCs w:val="24"/>
        </w:rPr>
        <w:t xml:space="preserve"> </w:t>
      </w:r>
      <w:r>
        <w:rPr>
          <w:rFonts w:ascii="Sylfaen" w:hAnsi="Sylfaen" w:cs="Arial"/>
          <w:sz w:val="24"/>
          <w:szCs w:val="24"/>
        </w:rPr>
        <w:t>89</w:t>
      </w:r>
      <w:r w:rsidR="00E20F2F">
        <w:rPr>
          <w:rFonts w:ascii="Sylfaen" w:hAnsi="Sylfaen" w:cs="Arial"/>
          <w:sz w:val="24"/>
          <w:szCs w:val="24"/>
        </w:rPr>
        <w:t>.0</w:t>
      </w:r>
      <w:r w:rsidRPr="00B650BA">
        <w:rPr>
          <w:rFonts w:ascii="Sylfaen" w:hAnsi="Sylfaen" w:cs="Arial"/>
          <w:sz w:val="24"/>
          <w:szCs w:val="24"/>
        </w:rPr>
        <w:t>00,00 kn</w:t>
      </w:r>
    </w:p>
    <w:p w14:paraId="03AD6EA1" w14:textId="518015DC"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5</w:t>
      </w:r>
      <w:r w:rsidRPr="00B650BA">
        <w:rPr>
          <w:rFonts w:ascii="Sylfaen" w:hAnsi="Sylfaen" w:cs="Arial"/>
          <w:sz w:val="24"/>
          <w:szCs w:val="24"/>
        </w:rPr>
        <w:t>.</w:t>
      </w:r>
      <w:r>
        <w:rPr>
          <w:rFonts w:ascii="Sylfaen" w:hAnsi="Sylfaen" w:cs="Arial"/>
          <w:sz w:val="24"/>
          <w:szCs w:val="24"/>
        </w:rPr>
        <w:t xml:space="preserve"> Jaja</w:t>
      </w:r>
      <w:r w:rsidRPr="00B650BA">
        <w:rPr>
          <w:rFonts w:ascii="Sylfaen" w:hAnsi="Sylfaen" w:cs="Arial"/>
          <w:sz w:val="24"/>
          <w:szCs w:val="24"/>
        </w:rPr>
        <w:t xml:space="preserve"> </w:t>
      </w:r>
      <w:r>
        <w:rPr>
          <w:rFonts w:ascii="Sylfaen" w:hAnsi="Sylfaen" w:cs="Arial"/>
          <w:sz w:val="24"/>
          <w:szCs w:val="24"/>
        </w:rPr>
        <w:t>3</w:t>
      </w:r>
      <w:r w:rsidR="00E20F2F">
        <w:rPr>
          <w:rFonts w:ascii="Sylfaen" w:hAnsi="Sylfaen" w:cs="Arial"/>
          <w:sz w:val="24"/>
          <w:szCs w:val="24"/>
        </w:rPr>
        <w:t>3</w:t>
      </w:r>
      <w:r>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2F79CDA3" w14:textId="24CBB47A"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6</w:t>
      </w:r>
      <w:r w:rsidRPr="00B650BA">
        <w:rPr>
          <w:rFonts w:ascii="Sylfaen" w:hAnsi="Sylfaen" w:cs="Arial"/>
          <w:sz w:val="24"/>
          <w:szCs w:val="24"/>
        </w:rPr>
        <w:t xml:space="preserve">. </w:t>
      </w:r>
      <w:r>
        <w:rPr>
          <w:rFonts w:ascii="Sylfaen" w:hAnsi="Sylfaen" w:cs="Arial"/>
          <w:sz w:val="24"/>
          <w:szCs w:val="24"/>
        </w:rPr>
        <w:t xml:space="preserve">Smrznuta riba </w:t>
      </w:r>
      <w:r w:rsidR="00E20F2F">
        <w:rPr>
          <w:rFonts w:ascii="Sylfaen" w:hAnsi="Sylfaen" w:cs="Arial"/>
          <w:sz w:val="24"/>
          <w:szCs w:val="24"/>
        </w:rPr>
        <w:t>8</w:t>
      </w:r>
      <w:r>
        <w:rPr>
          <w:rFonts w:ascii="Sylfaen" w:hAnsi="Sylfaen" w:cs="Arial"/>
          <w:sz w:val="24"/>
          <w:szCs w:val="24"/>
        </w:rPr>
        <w:t>8</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6ED2B410" w14:textId="449BC5F6"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7</w:t>
      </w:r>
      <w:r w:rsidRPr="00B650BA">
        <w:rPr>
          <w:rFonts w:ascii="Sylfaen" w:hAnsi="Sylfaen" w:cs="Arial"/>
          <w:sz w:val="24"/>
          <w:szCs w:val="24"/>
        </w:rPr>
        <w:t>.</w:t>
      </w:r>
      <w:r>
        <w:rPr>
          <w:rFonts w:ascii="Sylfaen" w:hAnsi="Sylfaen" w:cs="Arial"/>
          <w:sz w:val="24"/>
          <w:szCs w:val="24"/>
        </w:rPr>
        <w:t xml:space="preserve"> Riba konzervirana</w:t>
      </w:r>
      <w:r w:rsidRPr="00B650BA">
        <w:rPr>
          <w:rFonts w:ascii="Sylfaen" w:hAnsi="Sylfaen" w:cs="Arial"/>
          <w:sz w:val="24"/>
          <w:szCs w:val="24"/>
        </w:rPr>
        <w:t xml:space="preserve"> </w:t>
      </w:r>
      <w:r w:rsidR="00E4303B">
        <w:rPr>
          <w:rFonts w:ascii="Sylfaen" w:hAnsi="Sylfaen" w:cs="Arial"/>
          <w:sz w:val="24"/>
          <w:szCs w:val="24"/>
        </w:rPr>
        <w:t>8</w:t>
      </w:r>
      <w:r w:rsidR="00E20F2F">
        <w:rPr>
          <w:rFonts w:ascii="Sylfaen" w:hAnsi="Sylfaen" w:cs="Arial"/>
          <w:sz w:val="24"/>
          <w:szCs w:val="24"/>
        </w:rPr>
        <w:t>.0</w:t>
      </w:r>
      <w:r w:rsidRPr="00B650BA">
        <w:rPr>
          <w:rFonts w:ascii="Sylfaen" w:hAnsi="Sylfaen" w:cs="Arial"/>
          <w:sz w:val="24"/>
          <w:szCs w:val="24"/>
        </w:rPr>
        <w:t>00,00 kn</w:t>
      </w:r>
    </w:p>
    <w:p w14:paraId="2452BF74" w14:textId="07F2ABC6"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8</w:t>
      </w:r>
      <w:r w:rsidRPr="00B650BA">
        <w:rPr>
          <w:rFonts w:ascii="Sylfaen" w:hAnsi="Sylfaen" w:cs="Arial"/>
          <w:sz w:val="24"/>
          <w:szCs w:val="24"/>
        </w:rPr>
        <w:t>.</w:t>
      </w:r>
      <w:r>
        <w:rPr>
          <w:rFonts w:ascii="Sylfaen" w:hAnsi="Sylfaen" w:cs="Arial"/>
          <w:sz w:val="24"/>
          <w:szCs w:val="24"/>
        </w:rPr>
        <w:t xml:space="preserve"> Mlijeko i mliječne prerađevine</w:t>
      </w:r>
      <w:r w:rsidRPr="00B650BA">
        <w:rPr>
          <w:rFonts w:ascii="Sylfaen" w:hAnsi="Sylfaen" w:cs="Arial"/>
          <w:sz w:val="24"/>
          <w:szCs w:val="24"/>
        </w:rPr>
        <w:t xml:space="preserve">  </w:t>
      </w:r>
      <w:r>
        <w:rPr>
          <w:rFonts w:ascii="Sylfaen" w:hAnsi="Sylfaen" w:cs="Arial"/>
          <w:sz w:val="24"/>
          <w:szCs w:val="24"/>
        </w:rPr>
        <w:t>36</w:t>
      </w:r>
      <w:r w:rsidR="00E20F2F">
        <w:rPr>
          <w:rFonts w:ascii="Sylfaen" w:hAnsi="Sylfaen" w:cs="Arial"/>
          <w:sz w:val="24"/>
          <w:szCs w:val="24"/>
        </w:rPr>
        <w:t>1</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15877F83" w14:textId="5CCF5DDA"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9</w:t>
      </w:r>
      <w:r w:rsidRPr="00B650BA">
        <w:rPr>
          <w:rFonts w:ascii="Sylfaen" w:hAnsi="Sylfaen" w:cs="Arial"/>
          <w:sz w:val="24"/>
          <w:szCs w:val="24"/>
        </w:rPr>
        <w:t>.</w:t>
      </w:r>
      <w:r>
        <w:rPr>
          <w:rFonts w:ascii="Sylfaen" w:hAnsi="Sylfaen" w:cs="Arial"/>
          <w:sz w:val="24"/>
          <w:szCs w:val="24"/>
        </w:rPr>
        <w:t xml:space="preserve"> Konzervirano voće i povrće</w:t>
      </w:r>
      <w:r w:rsidRPr="00B650BA">
        <w:rPr>
          <w:rFonts w:ascii="Sylfaen" w:hAnsi="Sylfaen" w:cs="Arial"/>
          <w:sz w:val="24"/>
          <w:szCs w:val="24"/>
        </w:rPr>
        <w:t xml:space="preserve">  </w:t>
      </w:r>
      <w:r>
        <w:rPr>
          <w:rFonts w:ascii="Sylfaen" w:hAnsi="Sylfaen" w:cs="Arial"/>
          <w:sz w:val="24"/>
          <w:szCs w:val="24"/>
        </w:rPr>
        <w:t>9</w:t>
      </w:r>
      <w:r w:rsidR="00E20F2F">
        <w:rPr>
          <w:rFonts w:ascii="Sylfaen" w:hAnsi="Sylfaen" w:cs="Arial"/>
          <w:sz w:val="24"/>
          <w:szCs w:val="24"/>
        </w:rPr>
        <w:t>2</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0A338B2D" w14:textId="14CFD05A"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10</w:t>
      </w:r>
      <w:r w:rsidRPr="00B650BA">
        <w:rPr>
          <w:rFonts w:ascii="Sylfaen" w:hAnsi="Sylfaen" w:cs="Arial"/>
          <w:sz w:val="24"/>
          <w:szCs w:val="24"/>
        </w:rPr>
        <w:t xml:space="preserve">. </w:t>
      </w:r>
      <w:r>
        <w:rPr>
          <w:rFonts w:ascii="Sylfaen" w:hAnsi="Sylfaen" w:cs="Arial"/>
          <w:sz w:val="24"/>
          <w:szCs w:val="24"/>
        </w:rPr>
        <w:t xml:space="preserve">Smrznuto voće i povrće </w:t>
      </w:r>
      <w:r w:rsidRPr="00B650BA">
        <w:rPr>
          <w:rFonts w:ascii="Sylfaen" w:hAnsi="Sylfaen" w:cs="Arial"/>
          <w:sz w:val="24"/>
          <w:szCs w:val="24"/>
        </w:rPr>
        <w:t xml:space="preserve"> </w:t>
      </w:r>
      <w:r>
        <w:rPr>
          <w:rFonts w:ascii="Sylfaen" w:hAnsi="Sylfaen" w:cs="Arial"/>
          <w:sz w:val="24"/>
          <w:szCs w:val="24"/>
        </w:rPr>
        <w:t>6</w:t>
      </w:r>
      <w:r w:rsidR="00E20F2F">
        <w:rPr>
          <w:rFonts w:ascii="Sylfaen" w:hAnsi="Sylfaen" w:cs="Arial"/>
          <w:sz w:val="24"/>
          <w:szCs w:val="24"/>
        </w:rPr>
        <w:t>7</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766EF4DE" w14:textId="400E0560"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11</w:t>
      </w:r>
      <w:r w:rsidRPr="00B650BA">
        <w:rPr>
          <w:rFonts w:ascii="Sylfaen" w:hAnsi="Sylfaen" w:cs="Arial"/>
          <w:sz w:val="24"/>
          <w:szCs w:val="24"/>
        </w:rPr>
        <w:t xml:space="preserve">. </w:t>
      </w:r>
      <w:r>
        <w:rPr>
          <w:rFonts w:ascii="Sylfaen" w:hAnsi="Sylfaen" w:cs="Arial"/>
          <w:sz w:val="24"/>
          <w:szCs w:val="24"/>
        </w:rPr>
        <w:t xml:space="preserve">Brašno i proizvodi od žitarica </w:t>
      </w:r>
      <w:r w:rsidRPr="00B650BA">
        <w:rPr>
          <w:rFonts w:ascii="Sylfaen" w:hAnsi="Sylfaen" w:cs="Arial"/>
          <w:sz w:val="24"/>
          <w:szCs w:val="24"/>
        </w:rPr>
        <w:t xml:space="preserve"> </w:t>
      </w:r>
      <w:r>
        <w:rPr>
          <w:rFonts w:ascii="Sylfaen" w:hAnsi="Sylfaen" w:cs="Arial"/>
          <w:sz w:val="24"/>
          <w:szCs w:val="24"/>
        </w:rPr>
        <w:t>3</w:t>
      </w:r>
      <w:r w:rsidR="00E20F2F">
        <w:rPr>
          <w:rFonts w:ascii="Sylfaen" w:hAnsi="Sylfaen" w:cs="Arial"/>
          <w:sz w:val="24"/>
          <w:szCs w:val="24"/>
        </w:rPr>
        <w:t>8</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19B4D958" w14:textId="577ABCCD"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12</w:t>
      </w:r>
      <w:r w:rsidRPr="00B650BA">
        <w:rPr>
          <w:rFonts w:ascii="Sylfaen" w:hAnsi="Sylfaen" w:cs="Arial"/>
          <w:sz w:val="24"/>
          <w:szCs w:val="24"/>
        </w:rPr>
        <w:t>.</w:t>
      </w:r>
      <w:r>
        <w:rPr>
          <w:rFonts w:ascii="Sylfaen" w:hAnsi="Sylfaen" w:cs="Arial"/>
          <w:sz w:val="24"/>
          <w:szCs w:val="24"/>
        </w:rPr>
        <w:t xml:space="preserve"> Svježe voće i povrće</w:t>
      </w:r>
      <w:r w:rsidRPr="00B650BA">
        <w:rPr>
          <w:rFonts w:ascii="Sylfaen" w:hAnsi="Sylfaen" w:cs="Arial"/>
          <w:sz w:val="24"/>
          <w:szCs w:val="24"/>
        </w:rPr>
        <w:t xml:space="preserve">  </w:t>
      </w:r>
      <w:r>
        <w:rPr>
          <w:rFonts w:ascii="Sylfaen" w:hAnsi="Sylfaen" w:cs="Arial"/>
          <w:sz w:val="24"/>
          <w:szCs w:val="24"/>
        </w:rPr>
        <w:t>22</w:t>
      </w:r>
      <w:r w:rsidR="00E20F2F">
        <w:rPr>
          <w:rFonts w:ascii="Sylfaen" w:hAnsi="Sylfaen" w:cs="Arial"/>
          <w:sz w:val="24"/>
          <w:szCs w:val="24"/>
        </w:rPr>
        <w:t>5</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4A02BFA3" w14:textId="06703FEE"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13</w:t>
      </w:r>
      <w:r w:rsidRPr="00B650BA">
        <w:rPr>
          <w:rFonts w:ascii="Sylfaen" w:hAnsi="Sylfaen" w:cs="Arial"/>
          <w:sz w:val="24"/>
          <w:szCs w:val="24"/>
        </w:rPr>
        <w:t xml:space="preserve">. </w:t>
      </w:r>
      <w:r>
        <w:rPr>
          <w:rFonts w:ascii="Sylfaen" w:hAnsi="Sylfaen" w:cs="Arial"/>
          <w:sz w:val="24"/>
          <w:szCs w:val="24"/>
        </w:rPr>
        <w:t xml:space="preserve">Tjestenina </w:t>
      </w:r>
      <w:r w:rsidRPr="00B650BA">
        <w:rPr>
          <w:rFonts w:ascii="Sylfaen" w:hAnsi="Sylfaen" w:cs="Arial"/>
          <w:sz w:val="24"/>
          <w:szCs w:val="24"/>
        </w:rPr>
        <w:t xml:space="preserve"> </w:t>
      </w:r>
      <w:r>
        <w:rPr>
          <w:rFonts w:ascii="Sylfaen" w:hAnsi="Sylfaen" w:cs="Arial"/>
          <w:sz w:val="24"/>
          <w:szCs w:val="24"/>
        </w:rPr>
        <w:t>7</w:t>
      </w:r>
      <w:r w:rsidR="00E20F2F">
        <w:rPr>
          <w:rFonts w:ascii="Sylfaen" w:hAnsi="Sylfaen" w:cs="Arial"/>
          <w:sz w:val="24"/>
          <w:szCs w:val="24"/>
        </w:rPr>
        <w:t>7</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667EB2AB" w14:textId="34390389"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14</w:t>
      </w:r>
      <w:r w:rsidRPr="00B650BA">
        <w:rPr>
          <w:rFonts w:ascii="Sylfaen" w:hAnsi="Sylfaen" w:cs="Arial"/>
          <w:sz w:val="24"/>
          <w:szCs w:val="24"/>
        </w:rPr>
        <w:t>.</w:t>
      </w:r>
      <w:r>
        <w:rPr>
          <w:rFonts w:ascii="Sylfaen" w:hAnsi="Sylfaen" w:cs="Arial"/>
          <w:sz w:val="24"/>
          <w:szCs w:val="24"/>
        </w:rPr>
        <w:t xml:space="preserve"> Dječja hrana</w:t>
      </w:r>
      <w:r w:rsidRPr="00B650BA">
        <w:rPr>
          <w:rFonts w:ascii="Sylfaen" w:hAnsi="Sylfaen" w:cs="Arial"/>
          <w:sz w:val="24"/>
          <w:szCs w:val="24"/>
        </w:rPr>
        <w:t xml:space="preserve">  </w:t>
      </w:r>
      <w:r>
        <w:rPr>
          <w:rFonts w:ascii="Sylfaen" w:hAnsi="Sylfaen" w:cs="Arial"/>
          <w:sz w:val="24"/>
          <w:szCs w:val="24"/>
        </w:rPr>
        <w:t>1</w:t>
      </w:r>
      <w:r w:rsidR="00E20F2F">
        <w:rPr>
          <w:rFonts w:ascii="Sylfaen" w:hAnsi="Sylfaen" w:cs="Arial"/>
          <w:sz w:val="24"/>
          <w:szCs w:val="24"/>
        </w:rPr>
        <w:t>1</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25993DE3" w14:textId="0138E358"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15</w:t>
      </w:r>
      <w:r w:rsidRPr="00B650BA">
        <w:rPr>
          <w:rFonts w:ascii="Sylfaen" w:hAnsi="Sylfaen" w:cs="Arial"/>
          <w:sz w:val="24"/>
          <w:szCs w:val="24"/>
        </w:rPr>
        <w:t>.</w:t>
      </w:r>
      <w:r>
        <w:rPr>
          <w:rFonts w:ascii="Sylfaen" w:hAnsi="Sylfaen" w:cs="Arial"/>
          <w:sz w:val="24"/>
          <w:szCs w:val="24"/>
        </w:rPr>
        <w:t>Kruh i svježa peciva</w:t>
      </w:r>
      <w:r w:rsidRPr="00B650BA">
        <w:rPr>
          <w:rFonts w:ascii="Sylfaen" w:hAnsi="Sylfaen" w:cs="Arial"/>
          <w:sz w:val="24"/>
          <w:szCs w:val="24"/>
        </w:rPr>
        <w:t xml:space="preserve">  </w:t>
      </w:r>
      <w:r>
        <w:rPr>
          <w:rFonts w:ascii="Sylfaen" w:hAnsi="Sylfaen" w:cs="Arial"/>
          <w:sz w:val="24"/>
          <w:szCs w:val="24"/>
        </w:rPr>
        <w:t>18</w:t>
      </w:r>
      <w:r w:rsidR="00E20F2F">
        <w:rPr>
          <w:rFonts w:ascii="Sylfaen" w:hAnsi="Sylfaen" w:cs="Arial"/>
          <w:sz w:val="24"/>
          <w:szCs w:val="24"/>
        </w:rPr>
        <w:t>9</w:t>
      </w:r>
      <w:r w:rsidRPr="00B650BA">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02E7F94C" w14:textId="7FA46EEB" w:rsidR="00F40CF7" w:rsidRPr="001D0955"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16. Jestiva ulja, biljne masti i slični proizvodi</w:t>
      </w:r>
      <w:r w:rsidRPr="00B650BA">
        <w:rPr>
          <w:rFonts w:ascii="Sylfaen" w:hAnsi="Sylfaen" w:cs="Arial"/>
          <w:sz w:val="24"/>
          <w:szCs w:val="24"/>
        </w:rPr>
        <w:t xml:space="preserve">  </w:t>
      </w:r>
      <w:r>
        <w:rPr>
          <w:rFonts w:ascii="Sylfaen" w:hAnsi="Sylfaen" w:cs="Arial"/>
          <w:sz w:val="24"/>
          <w:szCs w:val="24"/>
        </w:rPr>
        <w:t>8</w:t>
      </w:r>
      <w:r w:rsidR="00E20F2F">
        <w:rPr>
          <w:rFonts w:ascii="Sylfaen" w:hAnsi="Sylfaen" w:cs="Arial"/>
          <w:sz w:val="24"/>
          <w:szCs w:val="24"/>
        </w:rPr>
        <w:t>7</w:t>
      </w:r>
      <w:r>
        <w:rPr>
          <w:rFonts w:ascii="Sylfaen" w:hAnsi="Sylfaen" w:cs="Arial"/>
          <w:sz w:val="24"/>
          <w:szCs w:val="24"/>
        </w:rPr>
        <w:t>.</w:t>
      </w:r>
      <w:r w:rsidR="00E20F2F">
        <w:rPr>
          <w:rFonts w:ascii="Sylfaen" w:hAnsi="Sylfaen" w:cs="Arial"/>
          <w:sz w:val="24"/>
          <w:szCs w:val="24"/>
        </w:rPr>
        <w:t>0</w:t>
      </w:r>
      <w:r w:rsidRPr="00B650BA">
        <w:rPr>
          <w:rFonts w:ascii="Sylfaen" w:hAnsi="Sylfaen" w:cs="Arial"/>
          <w:sz w:val="24"/>
          <w:szCs w:val="24"/>
        </w:rPr>
        <w:t>00,00 kn</w:t>
      </w:r>
    </w:p>
    <w:p w14:paraId="18538532" w14:textId="4CAA9691"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sidR="00E20F2F">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17</w:t>
      </w:r>
      <w:r w:rsidRPr="00B650BA">
        <w:rPr>
          <w:rFonts w:ascii="Sylfaen" w:hAnsi="Sylfaen" w:cs="Arial"/>
          <w:sz w:val="24"/>
          <w:szCs w:val="24"/>
        </w:rPr>
        <w:t>.</w:t>
      </w:r>
      <w:r>
        <w:rPr>
          <w:rFonts w:ascii="Sylfaen" w:hAnsi="Sylfaen" w:cs="Arial"/>
          <w:sz w:val="24"/>
          <w:szCs w:val="24"/>
        </w:rPr>
        <w:t xml:space="preserve"> Krumpir</w:t>
      </w:r>
      <w:r w:rsidRPr="00B650BA">
        <w:rPr>
          <w:rFonts w:ascii="Sylfaen" w:hAnsi="Sylfaen" w:cs="Arial"/>
          <w:sz w:val="24"/>
          <w:szCs w:val="24"/>
        </w:rPr>
        <w:t xml:space="preserve">  </w:t>
      </w:r>
      <w:r>
        <w:rPr>
          <w:rFonts w:ascii="Sylfaen" w:hAnsi="Sylfaen" w:cs="Arial"/>
          <w:sz w:val="24"/>
          <w:szCs w:val="24"/>
        </w:rPr>
        <w:t>7</w:t>
      </w:r>
      <w:r w:rsidR="00401462">
        <w:rPr>
          <w:rFonts w:ascii="Sylfaen" w:hAnsi="Sylfaen" w:cs="Arial"/>
          <w:sz w:val="24"/>
          <w:szCs w:val="24"/>
        </w:rPr>
        <w:t>8</w:t>
      </w:r>
      <w:r w:rsidRPr="00B650BA">
        <w:rPr>
          <w:rFonts w:ascii="Sylfaen" w:hAnsi="Sylfaen" w:cs="Arial"/>
          <w:sz w:val="24"/>
          <w:szCs w:val="24"/>
        </w:rPr>
        <w:t>.</w:t>
      </w:r>
      <w:r w:rsidR="00401462">
        <w:rPr>
          <w:rFonts w:ascii="Sylfaen" w:hAnsi="Sylfaen" w:cs="Arial"/>
          <w:sz w:val="24"/>
          <w:szCs w:val="24"/>
        </w:rPr>
        <w:t>0</w:t>
      </w:r>
      <w:r w:rsidRPr="00B650BA">
        <w:rPr>
          <w:rFonts w:ascii="Sylfaen" w:hAnsi="Sylfaen" w:cs="Arial"/>
          <w:sz w:val="24"/>
          <w:szCs w:val="24"/>
        </w:rPr>
        <w:t>00,00 kn</w:t>
      </w:r>
    </w:p>
    <w:p w14:paraId="5C649CDD" w14:textId="21F5D7A4" w:rsidR="00E20F2F" w:rsidRPr="00E20F2F" w:rsidRDefault="00E20F2F" w:rsidP="00E20F2F">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18</w:t>
      </w:r>
      <w:r w:rsidRPr="00B650BA">
        <w:rPr>
          <w:rFonts w:ascii="Sylfaen" w:hAnsi="Sylfaen" w:cs="Arial"/>
          <w:sz w:val="24"/>
          <w:szCs w:val="24"/>
        </w:rPr>
        <w:t>.</w:t>
      </w:r>
      <w:r>
        <w:rPr>
          <w:rFonts w:ascii="Sylfaen" w:hAnsi="Sylfaen" w:cs="Arial"/>
          <w:sz w:val="24"/>
          <w:szCs w:val="24"/>
        </w:rPr>
        <w:t xml:space="preserve"> Namirnice bez </w:t>
      </w:r>
      <w:proofErr w:type="spellStart"/>
      <w:r>
        <w:rPr>
          <w:rFonts w:ascii="Sylfaen" w:hAnsi="Sylfaen" w:cs="Arial"/>
          <w:sz w:val="24"/>
          <w:szCs w:val="24"/>
        </w:rPr>
        <w:t>glutena</w:t>
      </w:r>
      <w:proofErr w:type="spellEnd"/>
      <w:r w:rsidRPr="00B650BA">
        <w:rPr>
          <w:rFonts w:ascii="Sylfaen" w:hAnsi="Sylfaen" w:cs="Arial"/>
          <w:sz w:val="24"/>
          <w:szCs w:val="24"/>
        </w:rPr>
        <w:t xml:space="preserve">  </w:t>
      </w:r>
      <w:r w:rsidR="00401462">
        <w:rPr>
          <w:rFonts w:ascii="Sylfaen" w:hAnsi="Sylfaen" w:cs="Arial"/>
          <w:sz w:val="24"/>
          <w:szCs w:val="24"/>
        </w:rPr>
        <w:t>3.</w:t>
      </w:r>
      <w:r w:rsidRPr="00B650BA">
        <w:rPr>
          <w:rFonts w:ascii="Sylfaen" w:hAnsi="Sylfaen" w:cs="Arial"/>
          <w:sz w:val="24"/>
          <w:szCs w:val="24"/>
        </w:rPr>
        <w:t>0</w:t>
      </w:r>
      <w:r w:rsidR="00401462">
        <w:rPr>
          <w:rFonts w:ascii="Sylfaen" w:hAnsi="Sylfaen" w:cs="Arial"/>
          <w:sz w:val="24"/>
          <w:szCs w:val="24"/>
        </w:rPr>
        <w:t>0</w:t>
      </w:r>
      <w:r w:rsidRPr="00B650BA">
        <w:rPr>
          <w:rFonts w:ascii="Sylfaen" w:hAnsi="Sylfaen" w:cs="Arial"/>
          <w:sz w:val="24"/>
          <w:szCs w:val="24"/>
        </w:rPr>
        <w:t>0,00 kn</w:t>
      </w:r>
    </w:p>
    <w:p w14:paraId="57298590" w14:textId="0B56BFF8" w:rsidR="00F40CF7" w:rsidRDefault="00F40CF7" w:rsidP="00F40CF7">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sidR="00E20F2F">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19</w:t>
      </w:r>
      <w:r w:rsidRPr="00B650BA">
        <w:rPr>
          <w:rFonts w:ascii="Sylfaen" w:hAnsi="Sylfaen" w:cs="Arial"/>
          <w:sz w:val="24"/>
          <w:szCs w:val="24"/>
        </w:rPr>
        <w:t>.</w:t>
      </w:r>
      <w:r>
        <w:rPr>
          <w:rFonts w:ascii="Sylfaen" w:hAnsi="Sylfaen" w:cs="Arial"/>
          <w:sz w:val="24"/>
          <w:szCs w:val="24"/>
        </w:rPr>
        <w:t xml:space="preserve"> Čajevi</w:t>
      </w:r>
      <w:r w:rsidRPr="00B650BA">
        <w:rPr>
          <w:rFonts w:ascii="Sylfaen" w:hAnsi="Sylfaen" w:cs="Arial"/>
          <w:sz w:val="24"/>
          <w:szCs w:val="24"/>
        </w:rPr>
        <w:t xml:space="preserve">  </w:t>
      </w:r>
      <w:r>
        <w:rPr>
          <w:rFonts w:ascii="Sylfaen" w:hAnsi="Sylfaen" w:cs="Arial"/>
          <w:sz w:val="24"/>
          <w:szCs w:val="24"/>
        </w:rPr>
        <w:t>7</w:t>
      </w:r>
      <w:r w:rsidR="00401462">
        <w:rPr>
          <w:rFonts w:ascii="Sylfaen" w:hAnsi="Sylfaen" w:cs="Arial"/>
          <w:sz w:val="24"/>
          <w:szCs w:val="24"/>
        </w:rPr>
        <w:t>.0</w:t>
      </w:r>
      <w:r w:rsidRPr="00B650BA">
        <w:rPr>
          <w:rFonts w:ascii="Sylfaen" w:hAnsi="Sylfaen" w:cs="Arial"/>
          <w:sz w:val="24"/>
          <w:szCs w:val="24"/>
        </w:rPr>
        <w:t>00,00 kn</w:t>
      </w:r>
    </w:p>
    <w:p w14:paraId="1930B6A0" w14:textId="1FF8B228" w:rsidR="00F40CF7" w:rsidRPr="00F40CF7" w:rsidRDefault="00F40CF7" w:rsidP="00E10028">
      <w:pPr>
        <w:numPr>
          <w:ilvl w:val="0"/>
          <w:numId w:val="42"/>
        </w:numPr>
        <w:spacing w:after="0" w:line="240" w:lineRule="auto"/>
        <w:jc w:val="both"/>
        <w:rPr>
          <w:rFonts w:ascii="Sylfaen" w:hAnsi="Sylfaen" w:cs="Arial"/>
          <w:sz w:val="24"/>
          <w:szCs w:val="24"/>
        </w:rPr>
      </w:pPr>
      <w:r w:rsidRPr="00B650BA">
        <w:rPr>
          <w:rFonts w:ascii="Sylfaen" w:hAnsi="Sylfaen" w:cs="Arial"/>
          <w:sz w:val="24"/>
          <w:szCs w:val="24"/>
        </w:rPr>
        <w:t>grup</w:t>
      </w:r>
      <w:r w:rsidR="00E20F2F">
        <w:rPr>
          <w:rFonts w:ascii="Sylfaen" w:hAnsi="Sylfaen" w:cs="Arial"/>
          <w:sz w:val="24"/>
          <w:szCs w:val="24"/>
        </w:rPr>
        <w:t>a</w:t>
      </w:r>
      <w:r w:rsidRPr="00B650BA">
        <w:rPr>
          <w:rFonts w:ascii="Sylfaen" w:hAnsi="Sylfaen" w:cs="Arial"/>
          <w:sz w:val="24"/>
          <w:szCs w:val="24"/>
        </w:rPr>
        <w:t xml:space="preserve"> </w:t>
      </w:r>
      <w:r>
        <w:rPr>
          <w:rFonts w:ascii="Sylfaen" w:hAnsi="Sylfaen" w:cs="Arial"/>
          <w:sz w:val="24"/>
          <w:szCs w:val="24"/>
        </w:rPr>
        <w:t>20</w:t>
      </w:r>
      <w:r w:rsidRPr="00B650BA">
        <w:rPr>
          <w:rFonts w:ascii="Sylfaen" w:hAnsi="Sylfaen" w:cs="Arial"/>
          <w:sz w:val="24"/>
          <w:szCs w:val="24"/>
        </w:rPr>
        <w:t>.</w:t>
      </w:r>
      <w:r>
        <w:rPr>
          <w:rFonts w:ascii="Sylfaen" w:hAnsi="Sylfaen" w:cs="Arial"/>
          <w:sz w:val="24"/>
          <w:szCs w:val="24"/>
        </w:rPr>
        <w:t xml:space="preserve"> Prehrambeni proizvodi razni</w:t>
      </w:r>
      <w:r w:rsidRPr="00B650BA">
        <w:rPr>
          <w:rFonts w:ascii="Sylfaen" w:hAnsi="Sylfaen" w:cs="Arial"/>
          <w:sz w:val="24"/>
          <w:szCs w:val="24"/>
        </w:rPr>
        <w:t xml:space="preserve">  </w:t>
      </w:r>
      <w:r>
        <w:rPr>
          <w:rFonts w:ascii="Sylfaen" w:hAnsi="Sylfaen" w:cs="Arial"/>
          <w:sz w:val="24"/>
          <w:szCs w:val="24"/>
        </w:rPr>
        <w:t>16</w:t>
      </w:r>
      <w:r w:rsidR="00401462">
        <w:rPr>
          <w:rFonts w:ascii="Sylfaen" w:hAnsi="Sylfaen" w:cs="Arial"/>
          <w:sz w:val="24"/>
          <w:szCs w:val="24"/>
        </w:rPr>
        <w:t>1</w:t>
      </w:r>
      <w:r>
        <w:rPr>
          <w:rFonts w:ascii="Sylfaen" w:hAnsi="Sylfaen" w:cs="Arial"/>
          <w:sz w:val="24"/>
          <w:szCs w:val="24"/>
        </w:rPr>
        <w:t>.</w:t>
      </w:r>
      <w:r w:rsidR="00401462">
        <w:rPr>
          <w:rFonts w:ascii="Sylfaen" w:hAnsi="Sylfaen" w:cs="Arial"/>
          <w:sz w:val="24"/>
          <w:szCs w:val="24"/>
        </w:rPr>
        <w:t>0</w:t>
      </w:r>
      <w:r w:rsidRPr="00B650BA">
        <w:rPr>
          <w:rFonts w:ascii="Sylfaen" w:hAnsi="Sylfaen" w:cs="Arial"/>
          <w:sz w:val="24"/>
          <w:szCs w:val="24"/>
        </w:rPr>
        <w:t>00,00 k</w:t>
      </w:r>
      <w:r w:rsidR="00401462">
        <w:rPr>
          <w:rFonts w:ascii="Sylfaen" w:hAnsi="Sylfaen" w:cs="Arial"/>
          <w:sz w:val="24"/>
          <w:szCs w:val="24"/>
        </w:rPr>
        <w:t>n</w:t>
      </w:r>
    </w:p>
    <w:p w14:paraId="738A848B" w14:textId="77777777" w:rsidR="00F40CF7" w:rsidRPr="003D6E10" w:rsidRDefault="00F40CF7" w:rsidP="00E10028">
      <w:pPr>
        <w:spacing w:after="0" w:line="240" w:lineRule="auto"/>
        <w:rPr>
          <w:rFonts w:ascii="Sylfaen" w:hAnsi="Sylfaen"/>
          <w:sz w:val="24"/>
          <w:szCs w:val="24"/>
        </w:rPr>
      </w:pPr>
    </w:p>
    <w:p w14:paraId="3AF544F4" w14:textId="77777777" w:rsidR="00824E2A" w:rsidRPr="003D6E10" w:rsidRDefault="00824E2A" w:rsidP="00824E2A">
      <w:pPr>
        <w:pStyle w:val="Naslov2"/>
        <w:spacing w:before="0" w:line="240" w:lineRule="auto"/>
        <w:ind w:left="993"/>
        <w:contextualSpacing/>
        <w:jc w:val="both"/>
        <w:rPr>
          <w:rFonts w:ascii="Sylfaen" w:hAnsi="Sylfaen" w:cs="Times New Roman"/>
          <w:sz w:val="24"/>
          <w:szCs w:val="24"/>
        </w:rPr>
      </w:pPr>
    </w:p>
    <w:p w14:paraId="6E631EB4" w14:textId="3292CDF0"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8"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8"/>
    </w:p>
    <w:p w14:paraId="5B35BC8E" w14:textId="1F7FF7EE" w:rsidR="006E3B1E" w:rsidRDefault="00E86AAE" w:rsidP="00E86AAE">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0E5D50">
      <w:pPr>
        <w:pStyle w:val="Naslov2"/>
        <w:spacing w:before="0" w:line="240" w:lineRule="auto"/>
        <w:contextualSpacing/>
        <w:jc w:val="both"/>
        <w:rPr>
          <w:rFonts w:ascii="Sylfaen" w:hAnsi="Sylfaen" w:cs="Times New Roman"/>
          <w:color w:val="auto"/>
          <w:sz w:val="24"/>
        </w:rPr>
      </w:pPr>
      <w:bookmarkStart w:id="9" w:name="_Toc481055634"/>
    </w:p>
    <w:p w14:paraId="378F7DFC" w14:textId="4141AC59" w:rsidR="006E3B1E" w:rsidRPr="00BF6443" w:rsidRDefault="000E5D50"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9"/>
    </w:p>
    <w:p w14:paraId="51575A4B" w14:textId="7AB2679A"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444156">
        <w:rPr>
          <w:rFonts w:ascii="Sylfaen" w:hAnsi="Sylfaen"/>
          <w:spacing w:val="-1"/>
          <w:sz w:val="24"/>
          <w:szCs w:val="24"/>
        </w:rPr>
        <w:t>ugovor o javnoj nabavi robe.</w:t>
      </w:r>
    </w:p>
    <w:p w14:paraId="0B5737F6" w14:textId="77777777" w:rsidR="00E86AAE" w:rsidRDefault="00E86AAE" w:rsidP="002A214C">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2A214C">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0E5D50">
      <w:pPr>
        <w:pStyle w:val="Naslov2"/>
        <w:spacing w:before="0" w:line="240" w:lineRule="auto"/>
        <w:contextualSpacing/>
        <w:jc w:val="both"/>
        <w:rPr>
          <w:rFonts w:ascii="Sylfaen" w:hAnsi="Sylfaen" w:cs="Times New Roman"/>
          <w:sz w:val="24"/>
        </w:rPr>
      </w:pPr>
      <w:bookmarkStart w:id="10" w:name="_Toc481055635"/>
    </w:p>
    <w:p w14:paraId="066D6C3D" w14:textId="6E63FD8A" w:rsidR="006E3B1E" w:rsidRPr="00BF6443" w:rsidRDefault="00E86AAE" w:rsidP="000E5D5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10"/>
    </w:p>
    <w:p w14:paraId="18482A07" w14:textId="77777777"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7F574755" w14:textId="77777777" w:rsidR="00601046" w:rsidRDefault="00601046" w:rsidP="00601046">
      <w:pPr>
        <w:tabs>
          <w:tab w:val="left" w:pos="0"/>
        </w:tabs>
        <w:spacing w:line="259" w:lineRule="auto"/>
        <w:rPr>
          <w:rFonts w:ascii="Calibri" w:eastAsia="DengXian" w:hAnsi="Calibri" w:cs="Arial"/>
          <w:b/>
          <w:color w:val="000000"/>
          <w:lang w:eastAsia="zh-CN"/>
        </w:rPr>
      </w:pPr>
    </w:p>
    <w:p w14:paraId="774DFFF6" w14:textId="2B4549A9" w:rsidR="000D7603" w:rsidRDefault="000D7603" w:rsidP="00577ECA">
      <w:pPr>
        <w:spacing w:after="0" w:line="240" w:lineRule="auto"/>
        <w:contextualSpacing/>
        <w:rPr>
          <w:rFonts w:ascii="Sylfaen" w:hAnsi="Sylfaen"/>
        </w:rPr>
      </w:pPr>
    </w:p>
    <w:p w14:paraId="1C27B588" w14:textId="77777777" w:rsidR="00F40CF7" w:rsidRPr="00BF6443" w:rsidRDefault="00F40CF7" w:rsidP="00577ECA">
      <w:pPr>
        <w:spacing w:after="0" w:line="240" w:lineRule="auto"/>
        <w:contextualSpacing/>
        <w:rPr>
          <w:rFonts w:ascii="Sylfaen" w:hAnsi="Sylfaen"/>
        </w:rPr>
      </w:pPr>
    </w:p>
    <w:p w14:paraId="066179E8" w14:textId="0EF1F242" w:rsidR="006E3B1E" w:rsidRPr="008F0BB2" w:rsidRDefault="008F0BB2" w:rsidP="00D27408">
      <w:pPr>
        <w:pStyle w:val="Naslov1"/>
        <w:numPr>
          <w:ilvl w:val="0"/>
          <w:numId w:val="1"/>
        </w:numPr>
        <w:spacing w:before="0" w:line="240" w:lineRule="auto"/>
        <w:contextualSpacing/>
        <w:jc w:val="both"/>
        <w:rPr>
          <w:rFonts w:ascii="Sylfaen" w:hAnsi="Sylfaen" w:cs="Times New Roman"/>
          <w:color w:val="auto"/>
          <w:u w:val="single"/>
        </w:rPr>
      </w:pPr>
      <w:bookmarkStart w:id="11" w:name="_Toc481055636"/>
      <w:r w:rsidRPr="008F0BB2">
        <w:rPr>
          <w:rFonts w:ascii="Sylfaen" w:hAnsi="Sylfaen" w:cs="Times New Roman"/>
          <w:color w:val="auto"/>
          <w:u w:val="single"/>
        </w:rPr>
        <w:t>PODACI O PREDMETU NABAVE</w:t>
      </w:r>
      <w:bookmarkEnd w:id="11"/>
    </w:p>
    <w:p w14:paraId="648E5E5E" w14:textId="77777777" w:rsidR="006E3B1E" w:rsidRPr="00BF6443" w:rsidRDefault="006E3B1E" w:rsidP="00577ECA">
      <w:pPr>
        <w:spacing w:after="0" w:line="240" w:lineRule="auto"/>
        <w:contextualSpacing/>
        <w:rPr>
          <w:rFonts w:ascii="Sylfaen" w:hAnsi="Sylfaen"/>
        </w:rPr>
      </w:pPr>
    </w:p>
    <w:p w14:paraId="44C738FB" w14:textId="77777777" w:rsidR="006E3B1E" w:rsidRPr="00BF6443" w:rsidRDefault="006E3B1E" w:rsidP="00577ECA">
      <w:pPr>
        <w:spacing w:after="0" w:line="240" w:lineRule="auto"/>
        <w:contextualSpacing/>
        <w:rPr>
          <w:rFonts w:ascii="Sylfaen" w:hAnsi="Sylfaen"/>
        </w:rPr>
      </w:pPr>
    </w:p>
    <w:p w14:paraId="29E1C030" w14:textId="48872A16" w:rsidR="006E3B1E" w:rsidRPr="00BF6443" w:rsidRDefault="000E5D50" w:rsidP="000E5D50">
      <w:pPr>
        <w:pStyle w:val="Naslov2"/>
        <w:spacing w:before="0" w:line="240" w:lineRule="auto"/>
        <w:contextualSpacing/>
        <w:jc w:val="both"/>
        <w:rPr>
          <w:rFonts w:ascii="Sylfaen" w:hAnsi="Sylfaen" w:cs="Times New Roman"/>
          <w:color w:val="auto"/>
          <w:sz w:val="24"/>
        </w:rPr>
      </w:pPr>
      <w:bookmarkStart w:id="12"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2"/>
    </w:p>
    <w:p w14:paraId="7F532988" w14:textId="317B4197" w:rsidR="00694B0A" w:rsidRDefault="00694B0A" w:rsidP="006A147B">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Predmet nabave je </w:t>
      </w:r>
      <w:r w:rsidR="00444156">
        <w:rPr>
          <w:rFonts w:ascii="Sylfaen" w:hAnsi="Sylfaen"/>
          <w:spacing w:val="-1"/>
          <w:sz w:val="24"/>
          <w:szCs w:val="24"/>
        </w:rPr>
        <w:t xml:space="preserve">nabava </w:t>
      </w:r>
      <w:r w:rsidR="002524B8">
        <w:rPr>
          <w:rFonts w:ascii="Sylfaen" w:hAnsi="Sylfaen"/>
          <w:spacing w:val="-1"/>
          <w:sz w:val="24"/>
          <w:szCs w:val="24"/>
        </w:rPr>
        <w:t>prehrambenih proizvoda</w:t>
      </w:r>
      <w:r w:rsidR="00444156">
        <w:rPr>
          <w:rFonts w:ascii="Sylfaen" w:hAnsi="Sylfaen"/>
          <w:spacing w:val="-1"/>
          <w:sz w:val="24"/>
          <w:szCs w:val="24"/>
        </w:rPr>
        <w:t xml:space="preserve"> za potrebe Neuropsihijatrijske bolnice Dr. Ivan Barbot Popovača </w:t>
      </w:r>
      <w:r w:rsidR="00B67E93">
        <w:rPr>
          <w:rFonts w:ascii="Sylfaen" w:hAnsi="Sylfaen"/>
          <w:spacing w:val="-1"/>
          <w:sz w:val="24"/>
          <w:szCs w:val="24"/>
        </w:rPr>
        <w:t xml:space="preserve">za razdoblje od 12 mjeseci </w:t>
      </w:r>
      <w:r w:rsidR="00444156">
        <w:rPr>
          <w:rFonts w:ascii="Sylfaen" w:hAnsi="Sylfaen"/>
          <w:spacing w:val="-1"/>
          <w:sz w:val="24"/>
          <w:szCs w:val="24"/>
        </w:rPr>
        <w:t>prema Troškovnicima</w:t>
      </w:r>
      <w:r w:rsidR="00E86AAE">
        <w:rPr>
          <w:rFonts w:ascii="Sylfaen" w:hAnsi="Sylfaen"/>
          <w:spacing w:val="-1"/>
          <w:sz w:val="24"/>
          <w:szCs w:val="24"/>
        </w:rPr>
        <w:t xml:space="preserve"> koji se nalaz</w:t>
      </w:r>
      <w:r w:rsidR="00444156">
        <w:rPr>
          <w:rFonts w:ascii="Sylfaen" w:hAnsi="Sylfaen"/>
          <w:spacing w:val="-1"/>
          <w:sz w:val="24"/>
          <w:szCs w:val="24"/>
        </w:rPr>
        <w:t>e</w:t>
      </w:r>
      <w:r w:rsidR="00E86AAE">
        <w:rPr>
          <w:rFonts w:ascii="Sylfaen" w:hAnsi="Sylfaen"/>
          <w:spacing w:val="-1"/>
          <w:sz w:val="24"/>
          <w:szCs w:val="24"/>
        </w:rPr>
        <w:t xml:space="preserve"> u prilogu, te ostalim uvjetima iz  ove Dokumentacije o nabavi</w:t>
      </w:r>
      <w:r w:rsidR="006A147B">
        <w:rPr>
          <w:rFonts w:ascii="Sylfaen" w:hAnsi="Sylfaen"/>
          <w:spacing w:val="-1"/>
          <w:sz w:val="24"/>
          <w:szCs w:val="24"/>
        </w:rPr>
        <w:t>.</w:t>
      </w:r>
    </w:p>
    <w:p w14:paraId="5F296131" w14:textId="74BE34AA" w:rsidR="00694B0A" w:rsidRPr="00BF6443" w:rsidRDefault="00694B0A" w:rsidP="00694B0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Oznaka i naziv iz Jedinstvenog rječnika javne nabave:</w:t>
      </w:r>
      <w:r w:rsidR="00864881">
        <w:rPr>
          <w:rFonts w:ascii="Sylfaen" w:hAnsi="Sylfaen"/>
          <w:spacing w:val="-1"/>
          <w:sz w:val="24"/>
          <w:szCs w:val="24"/>
        </w:rPr>
        <w:t xml:space="preserve"> CPV </w:t>
      </w:r>
      <w:r w:rsidR="00444156">
        <w:rPr>
          <w:rFonts w:ascii="Sylfaen" w:hAnsi="Sylfaen"/>
          <w:spacing w:val="-1"/>
          <w:sz w:val="24"/>
          <w:szCs w:val="24"/>
        </w:rPr>
        <w:t>15800000-6</w:t>
      </w:r>
    </w:p>
    <w:p w14:paraId="6DFD5CC4" w14:textId="77777777" w:rsidR="006D5FF1" w:rsidRPr="006D5FF1" w:rsidRDefault="006D5FF1" w:rsidP="006D5FF1"/>
    <w:p w14:paraId="14A4295C" w14:textId="0466618B" w:rsidR="006E3B1E" w:rsidRDefault="000E5D50" w:rsidP="000E5D50">
      <w:pPr>
        <w:pStyle w:val="Naslov2"/>
        <w:spacing w:before="0" w:line="240" w:lineRule="auto"/>
        <w:contextualSpacing/>
        <w:jc w:val="both"/>
        <w:rPr>
          <w:rFonts w:ascii="Sylfaen" w:hAnsi="Sylfaen" w:cs="Times New Roman"/>
          <w:color w:val="auto"/>
          <w:sz w:val="24"/>
        </w:rPr>
      </w:pPr>
      <w:bookmarkStart w:id="13"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3"/>
    </w:p>
    <w:p w14:paraId="5FB6307A" w14:textId="6EEE52CD" w:rsidR="00444156" w:rsidRPr="00444156" w:rsidRDefault="009324A2" w:rsidP="009324A2">
      <w:pPr>
        <w:rPr>
          <w:rFonts w:ascii="Sylfaen" w:hAnsi="Sylfaen" w:cs="Arial"/>
          <w:sz w:val="24"/>
          <w:szCs w:val="24"/>
        </w:rPr>
      </w:pPr>
      <w:r w:rsidRPr="009324A2">
        <w:rPr>
          <w:rFonts w:ascii="Sylfaen" w:hAnsi="Sylfaen"/>
          <w:sz w:val="24"/>
          <w:szCs w:val="24"/>
        </w:rPr>
        <w:t xml:space="preserve">Radi lakšeg nuđenja i tržišnog nadmetanja, predmet nabave je podijeljen u grupe. </w:t>
      </w:r>
    </w:p>
    <w:p w14:paraId="6B6E9BF9" w14:textId="71683CB1" w:rsidR="00444156" w:rsidRPr="00444156" w:rsidRDefault="00444156" w:rsidP="00444156">
      <w:pPr>
        <w:widowControl w:val="0"/>
        <w:autoSpaceDE w:val="0"/>
        <w:autoSpaceDN w:val="0"/>
        <w:adjustRightInd w:val="0"/>
        <w:spacing w:line="240" w:lineRule="auto"/>
        <w:jc w:val="both"/>
        <w:rPr>
          <w:rFonts w:ascii="Sylfaen" w:hAnsi="Sylfaen" w:cs="Arial"/>
          <w:sz w:val="24"/>
          <w:szCs w:val="24"/>
        </w:rPr>
      </w:pPr>
      <w:r w:rsidRPr="00444156">
        <w:rPr>
          <w:rFonts w:ascii="Sylfaen" w:hAnsi="Sylfaen" w:cs="Arial"/>
          <w:sz w:val="24"/>
          <w:szCs w:val="24"/>
        </w:rPr>
        <w:t>Sukladno odredbi članka 204. stavka 3. Zakona, Ponuditelj može podnijeti ponude za jednu grupu, više grupa ili za sve grupe. Ponuditelj koji podnosi ponudu za određenu grupu obvezan je to učiniti za sve stavke sadržane u toj grupi na način kako je određeno ovom dokumentacijom za nadmetanje i Troškovnikom za tu grupu. Ako Ponuditelj propusti ponuditi neku stavku u troškovniku, njegova ponuda za tu grupu bit</w:t>
      </w:r>
      <w:r>
        <w:rPr>
          <w:rFonts w:ascii="Sylfaen" w:hAnsi="Sylfaen" w:cs="Arial"/>
          <w:sz w:val="24"/>
          <w:szCs w:val="24"/>
        </w:rPr>
        <w:t>i</w:t>
      </w:r>
      <w:r w:rsidRPr="00444156">
        <w:rPr>
          <w:rFonts w:ascii="Sylfaen" w:hAnsi="Sylfaen" w:cs="Arial"/>
          <w:sz w:val="24"/>
          <w:szCs w:val="24"/>
        </w:rPr>
        <w:t xml:space="preserve"> će odbijena.</w:t>
      </w:r>
    </w:p>
    <w:p w14:paraId="0D628FA1" w14:textId="77777777" w:rsidR="00444156" w:rsidRPr="00444156" w:rsidRDefault="00444156" w:rsidP="00444156">
      <w:pPr>
        <w:widowControl w:val="0"/>
        <w:autoSpaceDE w:val="0"/>
        <w:autoSpaceDN w:val="0"/>
        <w:adjustRightInd w:val="0"/>
        <w:spacing w:line="240" w:lineRule="auto"/>
        <w:jc w:val="both"/>
        <w:rPr>
          <w:rFonts w:ascii="Sylfaen" w:hAnsi="Sylfaen" w:cs="Arial"/>
          <w:strike/>
          <w:sz w:val="24"/>
          <w:szCs w:val="24"/>
        </w:rPr>
      </w:pPr>
      <w:r w:rsidRPr="00444156">
        <w:rPr>
          <w:rFonts w:ascii="Sylfaen" w:hAnsi="Sylfaen" w:cs="Arial"/>
          <w:sz w:val="24"/>
          <w:szCs w:val="24"/>
        </w:rPr>
        <w:t>Ponuđena roba mora u cijelosti zadovoljiti sve tražene tehničke i druge uvjete iz opisa predmeta nabave i troškovnika koji se nalazi u ovoj dokumentaciji o nabavi.</w:t>
      </w:r>
    </w:p>
    <w:p w14:paraId="4CB68525" w14:textId="77777777" w:rsidR="00444156" w:rsidRPr="00BF6443" w:rsidRDefault="00444156" w:rsidP="00577ECA">
      <w:pPr>
        <w:spacing w:after="0" w:line="240" w:lineRule="auto"/>
        <w:contextualSpacing/>
        <w:rPr>
          <w:rFonts w:ascii="Sylfaen" w:hAnsi="Sylfaen"/>
        </w:rPr>
      </w:pPr>
    </w:p>
    <w:p w14:paraId="0F0EB3B1" w14:textId="50E4FA1F"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4" w:name="_Toc481055639"/>
      <w:r>
        <w:rPr>
          <w:rFonts w:ascii="Sylfaen" w:hAnsi="Sylfaen" w:cs="Times New Roman"/>
          <w:color w:val="auto"/>
          <w:sz w:val="24"/>
        </w:rPr>
        <w:t xml:space="preserve">2.3. </w:t>
      </w:r>
      <w:r w:rsidR="006E3B1E" w:rsidRPr="00BF6443">
        <w:rPr>
          <w:rFonts w:ascii="Sylfaen" w:hAnsi="Sylfaen" w:cs="Times New Roman"/>
          <w:color w:val="auto"/>
          <w:sz w:val="24"/>
        </w:rPr>
        <w:t>Količina predmeta nabave</w:t>
      </w:r>
      <w:bookmarkEnd w:id="14"/>
    </w:p>
    <w:p w14:paraId="04416797" w14:textId="5849699A" w:rsidR="006E3B1E" w:rsidRPr="00BF6443" w:rsidRDefault="00E469EB" w:rsidP="00E469EB">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Količina predmeta nabave iskazana je u Troškovni</w:t>
      </w:r>
      <w:r w:rsidR="00444156">
        <w:rPr>
          <w:rFonts w:ascii="Sylfaen" w:hAnsi="Sylfaen"/>
          <w:spacing w:val="-1"/>
          <w:sz w:val="24"/>
          <w:szCs w:val="24"/>
        </w:rPr>
        <w:t>cima</w:t>
      </w:r>
      <w:r w:rsidRPr="00BF6443">
        <w:rPr>
          <w:rFonts w:ascii="Sylfaen" w:hAnsi="Sylfaen"/>
          <w:spacing w:val="-1"/>
          <w:sz w:val="24"/>
          <w:szCs w:val="24"/>
        </w:rPr>
        <w:t xml:space="preserve">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w:t>
      </w:r>
      <w:r w:rsidR="00444156">
        <w:rPr>
          <w:rFonts w:ascii="Sylfaen" w:hAnsi="Sylfaen"/>
          <w:spacing w:val="-1"/>
          <w:sz w:val="24"/>
          <w:szCs w:val="24"/>
        </w:rPr>
        <w:t>e</w:t>
      </w:r>
      <w:r w:rsidR="00E86AAE">
        <w:rPr>
          <w:rFonts w:ascii="Sylfaen" w:hAnsi="Sylfaen"/>
          <w:spacing w:val="-1"/>
          <w:sz w:val="24"/>
          <w:szCs w:val="24"/>
        </w:rPr>
        <w:t xml:space="preserve"> u prilogu</w:t>
      </w:r>
      <w:r w:rsidRPr="00BF6443">
        <w:rPr>
          <w:rFonts w:ascii="Sylfaen" w:hAnsi="Sylfaen"/>
          <w:spacing w:val="-1"/>
          <w:sz w:val="24"/>
          <w:szCs w:val="24"/>
        </w:rPr>
        <w:t xml:space="preserve"> ove dokumentacije o nabavi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6BC3C860" w:rsidR="00E86AAE" w:rsidRDefault="00E86AAE" w:rsidP="00E469EB">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Količina je okvirna, što znači da stvarno nabavljena količina  na temelju sklopljenog ugovora o javnoj nabavi može biti veća ili manja od okvirne količine. </w:t>
      </w:r>
    </w:p>
    <w:p w14:paraId="61E1695C" w14:textId="1F93D0E1" w:rsidR="00444156" w:rsidRPr="00444156" w:rsidRDefault="00444156" w:rsidP="00E469EB">
      <w:pPr>
        <w:widowControl w:val="0"/>
        <w:autoSpaceDE w:val="0"/>
        <w:autoSpaceDN w:val="0"/>
        <w:adjustRightInd w:val="0"/>
        <w:spacing w:after="0" w:line="240" w:lineRule="auto"/>
        <w:jc w:val="both"/>
        <w:rPr>
          <w:rFonts w:ascii="Sylfaen" w:hAnsi="Sylfaen"/>
          <w:spacing w:val="-1"/>
          <w:sz w:val="24"/>
          <w:szCs w:val="24"/>
        </w:rPr>
      </w:pPr>
      <w:r w:rsidRPr="00444156">
        <w:rPr>
          <w:rFonts w:ascii="Sylfaen" w:eastAsia="Garamond" w:hAnsi="Sylfaen" w:cs="Arial"/>
          <w:color w:val="000000"/>
          <w:spacing w:val="-4"/>
          <w:sz w:val="24"/>
          <w:szCs w:val="24"/>
        </w:rPr>
        <w:t>Za stvarnu količinu Naručitelj će izdavati narudžbe sukcesivno tijekom važenja ugovora sukladno potrebama Naručitelja.</w:t>
      </w:r>
    </w:p>
    <w:p w14:paraId="0471B3D6"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5"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5"/>
    </w:p>
    <w:p w14:paraId="7057065A" w14:textId="74EF184F"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Zahtjevi tehničke specifikacije predmeta nabave, njena vrsta, kvaliteta, minimalne zahtijevane karakteristike iskazana je u </w:t>
      </w:r>
      <w:r w:rsidR="00CA5C1D">
        <w:rPr>
          <w:rFonts w:ascii="Sylfaen" w:hAnsi="Sylfaen"/>
          <w:sz w:val="24"/>
          <w:szCs w:val="24"/>
        </w:rPr>
        <w:t>T</w:t>
      </w:r>
      <w:r w:rsidRPr="00E10028">
        <w:rPr>
          <w:rFonts w:ascii="Sylfaen" w:hAnsi="Sylfaen"/>
          <w:sz w:val="24"/>
          <w:szCs w:val="24"/>
        </w:rPr>
        <w:t>roškovniku kao sastavnom dijelu ove Dokumentacije.</w:t>
      </w:r>
    </w:p>
    <w:p w14:paraId="559BA98C" w14:textId="77777777" w:rsidR="00E10028" w:rsidRPr="00E10028" w:rsidRDefault="00E10028" w:rsidP="00E10028">
      <w:pPr>
        <w:spacing w:after="0" w:line="240" w:lineRule="auto"/>
        <w:rPr>
          <w:rFonts w:ascii="Sylfaen" w:hAnsi="Sylfaen"/>
          <w:sz w:val="24"/>
          <w:szCs w:val="24"/>
        </w:rPr>
      </w:pPr>
    </w:p>
    <w:p w14:paraId="4FC44DA1" w14:textId="4634DD17"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Prema obrascu </w:t>
      </w:r>
      <w:r w:rsidR="00CA5C1D">
        <w:rPr>
          <w:rFonts w:ascii="Sylfaen" w:hAnsi="Sylfaen"/>
          <w:sz w:val="24"/>
          <w:szCs w:val="24"/>
        </w:rPr>
        <w:t>T</w:t>
      </w:r>
      <w:r w:rsidRPr="00E10028">
        <w:rPr>
          <w:rFonts w:ascii="Sylfaen" w:hAnsi="Sylfaen"/>
          <w:sz w:val="24"/>
          <w:szCs w:val="24"/>
        </w:rPr>
        <w:t>roškovnik</w:t>
      </w:r>
      <w:r w:rsidR="00CA5C1D">
        <w:rPr>
          <w:rFonts w:ascii="Sylfaen" w:hAnsi="Sylfaen"/>
          <w:sz w:val="24"/>
          <w:szCs w:val="24"/>
        </w:rPr>
        <w:t>a</w:t>
      </w:r>
      <w:r w:rsidRPr="00E10028">
        <w:rPr>
          <w:rFonts w:ascii="Sylfaen" w:hAnsi="Sylfaen"/>
          <w:sz w:val="24"/>
          <w:szCs w:val="24"/>
        </w:rPr>
        <w:t>/specifikacij</w:t>
      </w:r>
      <w:r w:rsidR="00CA5C1D">
        <w:rPr>
          <w:rFonts w:ascii="Sylfaen" w:hAnsi="Sylfaen"/>
          <w:sz w:val="24"/>
          <w:szCs w:val="24"/>
        </w:rPr>
        <w:t>e</w:t>
      </w:r>
      <w:r w:rsidRPr="00E10028">
        <w:rPr>
          <w:rFonts w:ascii="Sylfaen" w:hAnsi="Sylfaen"/>
          <w:sz w:val="24"/>
          <w:szCs w:val="24"/>
        </w:rPr>
        <w:t xml:space="preserve"> predmeta nabave za svaku grupu koji je sastavni dio ove dokumentacije za nadmetanje. Kakvoća proizvoda mora biti u skladu s:</w:t>
      </w:r>
    </w:p>
    <w:p w14:paraId="38E2F74D" w14:textId="77777777"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 Zakonom o hrani (Nar. nov., br. 81/13, 14/14 i 30/15),</w:t>
      </w:r>
    </w:p>
    <w:p w14:paraId="76360855" w14:textId="77777777"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 Zakonom o higijeni hrane i mikrobiološkim kriterijima za hranu Nar. nov., br. 81/13),</w:t>
      </w:r>
    </w:p>
    <w:p w14:paraId="11EA8A09" w14:textId="75129079"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 xml:space="preserve"> - Zakonom o informiranju potrošača o hrani (Nar. nov., br. 56/13, 14/14,56/16) i drugim podzakonskim aktima koji reguliraju sigurnost, higijenu i kakvoću hrane. Sigurnost hrane podrazumijeva sigurnu i zdravstveno ispravnu hranu duž cijelog lanca koji uključuje proizvodnju, preradu i skladištenje hrane, te transport i stavljanje na tržište. Moguće </w:t>
      </w:r>
      <w:r w:rsidRPr="00E10028">
        <w:rPr>
          <w:rFonts w:ascii="Sylfaen" w:hAnsi="Sylfaen"/>
          <w:sz w:val="24"/>
          <w:szCs w:val="24"/>
        </w:rPr>
        <w:lastRenderedPageBreak/>
        <w:t>naknadne izmjene i dopune zakonskih propisa obvezuju dobavljača na usklađenje i postupanje prema istima</w:t>
      </w:r>
      <w:r w:rsidR="00CA5C1D">
        <w:rPr>
          <w:rFonts w:ascii="Sylfaen" w:hAnsi="Sylfaen"/>
          <w:sz w:val="24"/>
          <w:szCs w:val="24"/>
        </w:rPr>
        <w:t>.</w:t>
      </w:r>
    </w:p>
    <w:p w14:paraId="6DBE3723" w14:textId="77777777" w:rsidR="00E10028" w:rsidRPr="00E10028" w:rsidRDefault="00E10028" w:rsidP="00E10028">
      <w:pPr>
        <w:spacing w:after="0" w:line="240" w:lineRule="auto"/>
        <w:rPr>
          <w:rFonts w:ascii="Sylfaen" w:hAnsi="Sylfaen"/>
          <w:sz w:val="24"/>
          <w:szCs w:val="24"/>
        </w:rPr>
      </w:pPr>
    </w:p>
    <w:p w14:paraId="35561893" w14:textId="77777777" w:rsidR="00E10028" w:rsidRPr="00E10028" w:rsidRDefault="00E10028" w:rsidP="00E10028">
      <w:pPr>
        <w:spacing w:after="0" w:line="240" w:lineRule="auto"/>
        <w:rPr>
          <w:rFonts w:ascii="Sylfaen" w:hAnsi="Sylfaen"/>
          <w:sz w:val="24"/>
          <w:szCs w:val="24"/>
        </w:rPr>
      </w:pPr>
      <w:r w:rsidRPr="00E10028">
        <w:rPr>
          <w:rFonts w:ascii="Sylfaen" w:hAnsi="Sylfaen"/>
          <w:sz w:val="24"/>
          <w:szCs w:val="24"/>
        </w:rPr>
        <w:t>Dozvoljeno je nuđenje svih ponuđenih proizvoda koji imaju deklaraciju i podatke sukladno Zakonu o hrani (NN 81/13 i 14/14), odredbama Uredbe (EU) br. 1169/2011, odnosno Zakonu o informiranju potrošača o hrani (NN 56/13, 14/14 i 56/16) i prema Pravilniku o oznakama ili znakovima koji određuju seriju ili lot kojem hrana pripada (NN 26/13).</w:t>
      </w:r>
    </w:p>
    <w:p w14:paraId="42F997BE" w14:textId="77777777" w:rsidR="00E10028" w:rsidRPr="00E10028" w:rsidRDefault="00E10028" w:rsidP="00E10028">
      <w:pPr>
        <w:spacing w:after="0" w:line="240" w:lineRule="auto"/>
        <w:rPr>
          <w:rFonts w:ascii="Sylfaen" w:hAnsi="Sylfaen"/>
          <w:sz w:val="24"/>
          <w:szCs w:val="24"/>
        </w:rPr>
      </w:pPr>
    </w:p>
    <w:p w14:paraId="7C3F33C7" w14:textId="77777777" w:rsidR="00E10028" w:rsidRPr="00E10028" w:rsidRDefault="00E10028" w:rsidP="00E10028">
      <w:pPr>
        <w:spacing w:after="0" w:line="240" w:lineRule="auto"/>
        <w:rPr>
          <w:rFonts w:ascii="Sylfaen" w:hAnsi="Sylfaen"/>
          <w:noProof/>
          <w:sz w:val="24"/>
          <w:szCs w:val="24"/>
        </w:rPr>
      </w:pPr>
      <w:r w:rsidRPr="00E10028">
        <w:rPr>
          <w:rFonts w:ascii="Sylfaen" w:eastAsia="Times New Roman" w:hAnsi="Sylfaen"/>
          <w:noProof/>
          <w:sz w:val="24"/>
          <w:szCs w:val="24"/>
        </w:rPr>
        <w:t>Ponuditelj je dužan ponuditi i isporučivati robu sukladno svim zahtjevima koji su navedeni u ovoj dokumentaciji o nabavi, važećim zakonima, pravilnicima te pravilima struke.</w:t>
      </w:r>
    </w:p>
    <w:p w14:paraId="24F1473D" w14:textId="77777777" w:rsidR="006E3B1E" w:rsidRPr="00E10028" w:rsidRDefault="006E3B1E" w:rsidP="00824E2A">
      <w:pPr>
        <w:pStyle w:val="Naslov2"/>
        <w:spacing w:before="0" w:line="240" w:lineRule="auto"/>
        <w:ind w:left="993"/>
        <w:contextualSpacing/>
        <w:jc w:val="both"/>
        <w:rPr>
          <w:rFonts w:ascii="Sylfaen" w:hAnsi="Sylfaen" w:cs="Times New Roman"/>
          <w:b w:val="0"/>
          <w:color w:val="auto"/>
          <w:sz w:val="24"/>
          <w:szCs w:val="24"/>
        </w:rPr>
      </w:pPr>
    </w:p>
    <w:p w14:paraId="5746C088" w14:textId="63A2A08D"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6"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6"/>
    </w:p>
    <w:p w14:paraId="38AA971E" w14:textId="2CB1D2E1"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Troškovnici su posebni dokumenti </w:t>
      </w:r>
      <w:r w:rsidR="00054BB2">
        <w:rPr>
          <w:rFonts w:ascii="Sylfaen" w:eastAsia="Times New Roman" w:hAnsi="Sylfaen" w:cs="Arial"/>
          <w:snapToGrid w:val="0"/>
          <w:color w:val="000000"/>
          <w:sz w:val="24"/>
          <w:szCs w:val="24"/>
        </w:rPr>
        <w:t xml:space="preserve">i dostupni su </w:t>
      </w:r>
      <w:r w:rsidRPr="00054BB2">
        <w:rPr>
          <w:rFonts w:ascii="Sylfaen" w:eastAsia="Times New Roman" w:hAnsi="Sylfaen" w:cs="Arial"/>
          <w:snapToGrid w:val="0"/>
          <w:color w:val="000000"/>
          <w:sz w:val="24"/>
          <w:szCs w:val="24"/>
        </w:rPr>
        <w:t xml:space="preserve"> u EOJN  za preuzimanje. </w:t>
      </w:r>
    </w:p>
    <w:p w14:paraId="03480BAC" w14:textId="208B8C19"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Ponuditelj mora ispuniti sve tražene stavke (stupce i retke) iz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roškovnika.</w:t>
      </w:r>
    </w:p>
    <w:p w14:paraId="282A3786" w14:textId="77777777"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Ponuditelj je obvezan u ponudi dostaviti u cijelosti popunjen Troškovnik iz kojeg mora biti vidljivo ispunjavanje svih zahtjeva koji se odnose na predmet nabave ili su s njim neposredno povezani.</w:t>
      </w:r>
    </w:p>
    <w:p w14:paraId="76A0DDFA" w14:textId="6A78A429"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Ponuditelj popunjava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 na način kako je traženo obrascem.</w:t>
      </w:r>
    </w:p>
    <w:p w14:paraId="1470B8E8" w14:textId="4B5BC7C4" w:rsidR="00444156" w:rsidRPr="00054BB2" w:rsidRDefault="00444156" w:rsidP="00444156">
      <w:pPr>
        <w:pStyle w:val="Odlomakpopisa"/>
        <w:spacing w:after="0" w:line="240" w:lineRule="auto"/>
        <w:ind w:left="0"/>
        <w:jc w:val="both"/>
        <w:outlineLvl w:val="0"/>
        <w:rPr>
          <w:rFonts w:ascii="Sylfaen" w:hAnsi="Sylfaen"/>
          <w:sz w:val="24"/>
          <w:szCs w:val="24"/>
        </w:rPr>
      </w:pPr>
      <w:r w:rsidRPr="00054BB2">
        <w:rPr>
          <w:rFonts w:ascii="Sylfaen" w:eastAsia="Times New Roman" w:hAnsi="Sylfaen" w:cs="Arial"/>
          <w:snapToGrid w:val="0"/>
          <w:color w:val="000000"/>
          <w:sz w:val="24"/>
          <w:szCs w:val="24"/>
        </w:rPr>
        <w:t xml:space="preserve">Ponuditelj je u obvezi ispuniti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 u skladu sa zahtjevima iz ove dokumentacije o nabavi te ne smije mijenjati tekst ili količine navedene u troškovniku.</w:t>
      </w:r>
      <w:r w:rsidRPr="00054BB2">
        <w:rPr>
          <w:rFonts w:ascii="Sylfaen" w:hAnsi="Sylfaen"/>
          <w:sz w:val="24"/>
          <w:szCs w:val="24"/>
        </w:rPr>
        <w:t xml:space="preserve"> </w:t>
      </w:r>
    </w:p>
    <w:p w14:paraId="43726423" w14:textId="77777777" w:rsidR="00444156" w:rsidRPr="00054BB2" w:rsidRDefault="00444156" w:rsidP="00444156">
      <w:pPr>
        <w:pStyle w:val="Odlomakpopisa"/>
        <w:spacing w:after="0" w:line="240" w:lineRule="auto"/>
        <w:ind w:left="0"/>
        <w:jc w:val="both"/>
        <w:outlineLvl w:val="0"/>
        <w:rPr>
          <w:rFonts w:ascii="Sylfaen" w:hAnsi="Sylfaen"/>
          <w:sz w:val="24"/>
          <w:szCs w:val="24"/>
        </w:rPr>
      </w:pPr>
    </w:p>
    <w:p w14:paraId="167873FA" w14:textId="4B4AF0C1" w:rsidR="00444156" w:rsidRPr="00054BB2" w:rsidRDefault="00444156" w:rsidP="00444156">
      <w:pPr>
        <w:pStyle w:val="Odlomakpopisa"/>
        <w:spacing w:after="0" w:line="240" w:lineRule="auto"/>
        <w:ind w:left="0"/>
        <w:jc w:val="both"/>
        <w:outlineLvl w:val="0"/>
        <w:rPr>
          <w:rFonts w:ascii="Sylfaen" w:eastAsia="Times New Roman" w:hAnsi="Sylfaen" w:cs="Arial"/>
          <w:snapToGrid w:val="0"/>
          <w:color w:val="000000"/>
          <w:sz w:val="24"/>
          <w:szCs w:val="24"/>
        </w:rPr>
      </w:pPr>
      <w:r w:rsidRPr="00054BB2">
        <w:rPr>
          <w:rFonts w:ascii="Sylfaen" w:eastAsia="Times New Roman" w:hAnsi="Sylfaen" w:cs="Arial"/>
          <w:snapToGrid w:val="0"/>
          <w:color w:val="000000"/>
          <w:sz w:val="24"/>
          <w:szCs w:val="24"/>
        </w:rPr>
        <w:t xml:space="preserve">Prilikom popunjavanja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 xml:space="preserve">roškovnika cijenu stavke izračunava kao umnožak količine stavke i jedinične cijene stavke. U troškovniku se ne smiju mijenjati količine u pojedinim stavkama </w:t>
      </w:r>
      <w:r w:rsidR="00CA5C1D">
        <w:rPr>
          <w:rFonts w:ascii="Sylfaen" w:eastAsia="Times New Roman" w:hAnsi="Sylfaen" w:cs="Arial"/>
          <w:snapToGrid w:val="0"/>
          <w:color w:val="000000"/>
          <w:sz w:val="24"/>
          <w:szCs w:val="24"/>
        </w:rPr>
        <w:t>T</w:t>
      </w:r>
      <w:r w:rsidRPr="00054BB2">
        <w:rPr>
          <w:rFonts w:ascii="Sylfaen" w:eastAsia="Times New Roman" w:hAnsi="Sylfaen" w:cs="Arial"/>
          <w:snapToGrid w:val="0"/>
          <w:color w:val="000000"/>
          <w:sz w:val="24"/>
          <w:szCs w:val="24"/>
        </w:rPr>
        <w:t>roškovnika.</w:t>
      </w:r>
    </w:p>
    <w:p w14:paraId="4BA29E95" w14:textId="77777777" w:rsidR="00444156" w:rsidRDefault="00444156" w:rsidP="00740FEC">
      <w:pPr>
        <w:pStyle w:val="Default"/>
        <w:rPr>
          <w:rFonts w:ascii="Sylfaen" w:hAnsi="Sylfaen"/>
        </w:rPr>
      </w:pPr>
    </w:p>
    <w:p w14:paraId="4DE1B4D2" w14:textId="777E252D" w:rsidR="00963B1B" w:rsidRPr="00740FEC" w:rsidRDefault="00740FEC" w:rsidP="00740FEC">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824E2A">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7"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7"/>
      <w:r w:rsidR="006A147B">
        <w:rPr>
          <w:rFonts w:ascii="Sylfaen" w:hAnsi="Sylfaen" w:cs="Times New Roman"/>
          <w:color w:val="auto"/>
          <w:sz w:val="24"/>
        </w:rPr>
        <w:t>isporuke robe</w:t>
      </w:r>
    </w:p>
    <w:p w14:paraId="798DFA31" w14:textId="58AE21F0" w:rsidR="005E6027" w:rsidRPr="005E6027" w:rsidRDefault="00054BB2" w:rsidP="005E6027">
      <w:pPr>
        <w:pStyle w:val="Zaglavlje"/>
        <w:tabs>
          <w:tab w:val="left" w:pos="720"/>
        </w:tabs>
        <w:rPr>
          <w:rFonts w:ascii="Sylfaen" w:hAnsi="Sylfaen" w:cs="Arial"/>
          <w:sz w:val="24"/>
          <w:szCs w:val="24"/>
        </w:rPr>
      </w:pPr>
      <w:r w:rsidRPr="00054BB2">
        <w:rPr>
          <w:rFonts w:ascii="Sylfaen" w:eastAsia="Arial Unicode MS" w:hAnsi="Sylfaen" w:cs="Arial"/>
          <w:sz w:val="24"/>
          <w:szCs w:val="24"/>
        </w:rPr>
        <w:t>Neuropsihijatrijska bolnica Dr. Ivan Barbot Popovača, skladište prehrane</w:t>
      </w:r>
      <w:r w:rsidR="005E6027" w:rsidRPr="005E6027">
        <w:rPr>
          <w:rFonts w:ascii="Sylfaen" w:hAnsi="Sylfaen"/>
          <w:color w:val="000000"/>
        </w:rPr>
        <w:t xml:space="preserve"> </w:t>
      </w:r>
      <w:r w:rsidR="005E6027" w:rsidRPr="005E6027">
        <w:rPr>
          <w:rFonts w:ascii="Sylfaen" w:hAnsi="Sylfaen"/>
          <w:color w:val="000000"/>
          <w:sz w:val="24"/>
          <w:szCs w:val="24"/>
        </w:rPr>
        <w:t>osim grupe</w:t>
      </w:r>
      <w:r w:rsidR="005E6027" w:rsidRPr="00825F4E">
        <w:rPr>
          <w:rFonts w:ascii="Sylfaen" w:hAnsi="Sylfaen"/>
          <w:sz w:val="24"/>
          <w:szCs w:val="24"/>
        </w:rPr>
        <w:t xml:space="preserve"> </w:t>
      </w:r>
      <w:r w:rsidR="00825F4E" w:rsidRPr="00825F4E">
        <w:rPr>
          <w:rFonts w:ascii="Sylfaen" w:hAnsi="Sylfaen"/>
          <w:sz w:val="24"/>
          <w:szCs w:val="24"/>
        </w:rPr>
        <w:t xml:space="preserve">15 </w:t>
      </w:r>
      <w:r w:rsidR="005E6027" w:rsidRPr="005E6027">
        <w:rPr>
          <w:rFonts w:ascii="Sylfaen" w:hAnsi="Sylfaen"/>
          <w:color w:val="000000"/>
          <w:sz w:val="24"/>
          <w:szCs w:val="24"/>
        </w:rPr>
        <w:t>Kruh</w:t>
      </w:r>
      <w:r w:rsidR="00825F4E">
        <w:rPr>
          <w:rFonts w:ascii="Sylfaen" w:hAnsi="Sylfaen"/>
          <w:color w:val="000000"/>
          <w:sz w:val="24"/>
          <w:szCs w:val="24"/>
        </w:rPr>
        <w:t xml:space="preserve"> i svježa peciva</w:t>
      </w:r>
      <w:r w:rsidR="005E6027" w:rsidRPr="005E6027">
        <w:rPr>
          <w:rFonts w:ascii="Sylfaen" w:hAnsi="Sylfaen"/>
          <w:color w:val="000000"/>
          <w:sz w:val="24"/>
          <w:szCs w:val="24"/>
        </w:rPr>
        <w:t xml:space="preserve"> koji se dostavlja na 1</w:t>
      </w:r>
      <w:r w:rsidR="00AD7DF2">
        <w:rPr>
          <w:rFonts w:ascii="Sylfaen" w:hAnsi="Sylfaen"/>
          <w:color w:val="000000"/>
          <w:sz w:val="24"/>
          <w:szCs w:val="24"/>
        </w:rPr>
        <w:t>6</w:t>
      </w:r>
      <w:r w:rsidR="005E6027" w:rsidRPr="005E6027">
        <w:rPr>
          <w:rFonts w:ascii="Sylfaen" w:hAnsi="Sylfaen"/>
          <w:color w:val="000000"/>
          <w:sz w:val="24"/>
          <w:szCs w:val="24"/>
        </w:rPr>
        <w:t xml:space="preserve"> odjela u krugu bolnice na navedenoj adresi. </w:t>
      </w:r>
    </w:p>
    <w:p w14:paraId="30FB9909" w14:textId="350FC252" w:rsidR="00054BB2" w:rsidRPr="00054BB2" w:rsidRDefault="00054BB2" w:rsidP="00054BB2">
      <w:pPr>
        <w:widowControl w:val="0"/>
        <w:autoSpaceDE w:val="0"/>
        <w:autoSpaceDN w:val="0"/>
        <w:adjustRightInd w:val="0"/>
        <w:spacing w:line="239" w:lineRule="auto"/>
        <w:jc w:val="both"/>
        <w:rPr>
          <w:rFonts w:ascii="Sylfaen" w:hAnsi="Sylfaen" w:cs="Arial"/>
          <w:sz w:val="24"/>
          <w:szCs w:val="24"/>
        </w:rPr>
      </w:pPr>
      <w:r w:rsidRPr="00054BB2">
        <w:rPr>
          <w:rFonts w:ascii="Sylfaen" w:hAnsi="Sylfaen" w:cs="Arial"/>
          <w:sz w:val="24"/>
          <w:szCs w:val="24"/>
        </w:rPr>
        <w:t>Roba će se isporučivati sukcesivno</w:t>
      </w:r>
      <w:r>
        <w:rPr>
          <w:rFonts w:ascii="Sylfaen" w:hAnsi="Sylfaen" w:cs="Arial"/>
          <w:sz w:val="24"/>
          <w:szCs w:val="24"/>
        </w:rPr>
        <w:t xml:space="preserve"> za vrijeme trajanja ugovora</w:t>
      </w:r>
      <w:r w:rsidRPr="00054BB2">
        <w:rPr>
          <w:rFonts w:ascii="Sylfaen" w:hAnsi="Sylfaen" w:cs="Arial"/>
          <w:sz w:val="24"/>
          <w:szCs w:val="24"/>
        </w:rPr>
        <w:t>, temeljem pisanih narudžbi naručitelja</w:t>
      </w:r>
      <w:r>
        <w:rPr>
          <w:rFonts w:ascii="Sylfaen" w:hAnsi="Sylfaen" w:cs="Arial"/>
          <w:sz w:val="24"/>
          <w:szCs w:val="24"/>
        </w:rPr>
        <w:t xml:space="preserve"> i iskazanih </w:t>
      </w:r>
      <w:r w:rsidRPr="00054BB2">
        <w:rPr>
          <w:rFonts w:ascii="Sylfaen" w:hAnsi="Sylfaen" w:cs="Arial"/>
          <w:sz w:val="24"/>
          <w:szCs w:val="24"/>
        </w:rPr>
        <w:t>potreba.</w:t>
      </w:r>
    </w:p>
    <w:p w14:paraId="3F2ABEBE" w14:textId="1927807A" w:rsidR="00054BB2" w:rsidRPr="00054BB2" w:rsidRDefault="00054BB2" w:rsidP="00054BB2">
      <w:pPr>
        <w:widowControl w:val="0"/>
        <w:autoSpaceDE w:val="0"/>
        <w:autoSpaceDN w:val="0"/>
        <w:adjustRightInd w:val="0"/>
        <w:spacing w:line="239" w:lineRule="auto"/>
        <w:jc w:val="both"/>
        <w:rPr>
          <w:rFonts w:ascii="Sylfaen" w:hAnsi="Sylfaen" w:cs="Arial"/>
          <w:sz w:val="24"/>
          <w:szCs w:val="24"/>
          <w:u w:val="single"/>
        </w:rPr>
      </w:pPr>
      <w:r w:rsidRPr="00054BB2">
        <w:rPr>
          <w:rFonts w:ascii="Sylfaen" w:hAnsi="Sylfaen" w:cs="Arial"/>
          <w:sz w:val="24"/>
          <w:szCs w:val="24"/>
          <w:u w:val="single"/>
        </w:rPr>
        <w:t xml:space="preserve">Naručitelj nije dužan naručiti sve količine predviđene ponudbenim </w:t>
      </w:r>
      <w:r w:rsidR="00CA5C1D">
        <w:rPr>
          <w:rFonts w:ascii="Sylfaen" w:hAnsi="Sylfaen" w:cs="Arial"/>
          <w:sz w:val="24"/>
          <w:szCs w:val="24"/>
          <w:u w:val="single"/>
        </w:rPr>
        <w:t>T</w:t>
      </w:r>
      <w:r w:rsidRPr="00054BB2">
        <w:rPr>
          <w:rFonts w:ascii="Sylfaen" w:hAnsi="Sylfaen" w:cs="Arial"/>
          <w:sz w:val="24"/>
          <w:szCs w:val="24"/>
          <w:u w:val="single"/>
        </w:rPr>
        <w:t>roškovnikom.</w:t>
      </w:r>
    </w:p>
    <w:p w14:paraId="79ED8DEA" w14:textId="4835A981" w:rsidR="00054BB2" w:rsidRDefault="00054BB2" w:rsidP="00054BB2">
      <w:pPr>
        <w:spacing w:after="0" w:line="240" w:lineRule="auto"/>
        <w:jc w:val="both"/>
        <w:outlineLvl w:val="0"/>
        <w:rPr>
          <w:rFonts w:ascii="Sylfaen" w:eastAsia="Times New Roman" w:hAnsi="Sylfaen" w:cs="Arial"/>
          <w:snapToGrid w:val="0"/>
          <w:color w:val="000000"/>
          <w:sz w:val="24"/>
          <w:szCs w:val="24"/>
        </w:rPr>
      </w:pPr>
    </w:p>
    <w:p w14:paraId="0FE28209" w14:textId="77777777" w:rsidR="005360BF" w:rsidRDefault="005360BF" w:rsidP="00054BB2">
      <w:pPr>
        <w:spacing w:after="0" w:line="240" w:lineRule="auto"/>
        <w:jc w:val="both"/>
        <w:outlineLvl w:val="0"/>
        <w:rPr>
          <w:rFonts w:ascii="Sylfaen" w:eastAsia="Times New Roman" w:hAnsi="Sylfaen" w:cs="Arial"/>
          <w:snapToGrid w:val="0"/>
          <w:color w:val="000000"/>
          <w:sz w:val="24"/>
          <w:szCs w:val="24"/>
        </w:rPr>
      </w:pPr>
    </w:p>
    <w:p w14:paraId="7FA346E4" w14:textId="77777777" w:rsidR="005360BF" w:rsidRDefault="005360BF" w:rsidP="00054BB2">
      <w:pPr>
        <w:spacing w:after="0" w:line="240" w:lineRule="auto"/>
        <w:jc w:val="both"/>
        <w:outlineLvl w:val="0"/>
        <w:rPr>
          <w:rFonts w:ascii="Sylfaen" w:eastAsia="Times New Roman" w:hAnsi="Sylfaen" w:cs="Arial"/>
          <w:snapToGrid w:val="0"/>
          <w:color w:val="000000"/>
          <w:sz w:val="24"/>
          <w:szCs w:val="24"/>
        </w:rPr>
      </w:pPr>
    </w:p>
    <w:p w14:paraId="4DB49EDE" w14:textId="77777777" w:rsidR="00B20603" w:rsidRPr="00054BB2" w:rsidRDefault="00B20603" w:rsidP="00054BB2">
      <w:pPr>
        <w:spacing w:after="0" w:line="240" w:lineRule="auto"/>
        <w:jc w:val="both"/>
        <w:outlineLvl w:val="0"/>
        <w:rPr>
          <w:rFonts w:ascii="Sylfaen" w:eastAsia="Times New Roman" w:hAnsi="Sylfaen" w:cs="Arial"/>
          <w:snapToGrid w:val="0"/>
          <w:color w:val="000000"/>
          <w:sz w:val="24"/>
          <w:szCs w:val="24"/>
        </w:rPr>
      </w:pPr>
    </w:p>
    <w:p w14:paraId="2C15D27B" w14:textId="31FF46DB" w:rsidR="006E3B1E" w:rsidRPr="00BF6443" w:rsidRDefault="00A52B93" w:rsidP="00A52B93">
      <w:pPr>
        <w:pStyle w:val="Naslov2"/>
        <w:spacing w:before="0" w:line="240" w:lineRule="auto"/>
        <w:contextualSpacing/>
        <w:jc w:val="both"/>
        <w:rPr>
          <w:rFonts w:ascii="Sylfaen" w:hAnsi="Sylfaen" w:cs="Times New Roman"/>
          <w:color w:val="auto"/>
          <w:sz w:val="24"/>
        </w:rPr>
      </w:pPr>
      <w:bookmarkStart w:id="18" w:name="_Toc481055643"/>
      <w:r>
        <w:rPr>
          <w:rFonts w:ascii="Sylfaen" w:hAnsi="Sylfaen" w:cs="Times New Roman"/>
          <w:color w:val="auto"/>
          <w:sz w:val="24"/>
        </w:rPr>
        <w:lastRenderedPageBreak/>
        <w:t xml:space="preserve">2.7. </w:t>
      </w:r>
      <w:r w:rsidR="006E3B1E" w:rsidRPr="00BF6443">
        <w:rPr>
          <w:rFonts w:ascii="Sylfaen" w:hAnsi="Sylfaen" w:cs="Times New Roman"/>
          <w:color w:val="auto"/>
          <w:sz w:val="24"/>
        </w:rPr>
        <w:t xml:space="preserve">Rok  </w:t>
      </w:r>
      <w:bookmarkEnd w:id="18"/>
      <w:r w:rsidR="00740FEC">
        <w:rPr>
          <w:rFonts w:ascii="Sylfaen" w:hAnsi="Sylfaen" w:cs="Times New Roman"/>
          <w:color w:val="auto"/>
          <w:sz w:val="24"/>
        </w:rPr>
        <w:t>isporuke robe</w:t>
      </w:r>
    </w:p>
    <w:p w14:paraId="1DF58B26" w14:textId="77777777" w:rsidR="008F1587" w:rsidRDefault="008F1587" w:rsidP="008F1587">
      <w:pPr>
        <w:spacing w:after="0" w:line="240" w:lineRule="auto"/>
        <w:jc w:val="both"/>
        <w:outlineLvl w:val="0"/>
        <w:rPr>
          <w:rFonts w:ascii="Arial" w:eastAsia="Times New Roman" w:hAnsi="Arial" w:cs="Arial"/>
          <w:snapToGrid w:val="0"/>
          <w:color w:val="000000"/>
        </w:rPr>
      </w:pPr>
      <w:bookmarkStart w:id="19" w:name="_Toc506463320"/>
    </w:p>
    <w:p w14:paraId="20AE050F" w14:textId="6974936A" w:rsidR="009E185A" w:rsidRPr="00A3577D" w:rsidRDefault="00786734" w:rsidP="009E185A">
      <w:pPr>
        <w:spacing w:after="0" w:line="240" w:lineRule="auto"/>
        <w:jc w:val="both"/>
        <w:outlineLvl w:val="0"/>
        <w:rPr>
          <w:rFonts w:ascii="Sylfaen" w:eastAsia="Times New Roman" w:hAnsi="Sylfaen" w:cs="Arial"/>
          <w:snapToGrid w:val="0"/>
          <w:sz w:val="24"/>
          <w:szCs w:val="24"/>
        </w:rPr>
      </w:pPr>
      <w:r w:rsidRPr="00A3577D">
        <w:rPr>
          <w:rFonts w:ascii="Sylfaen" w:hAnsi="Sylfaen"/>
          <w:sz w:val="24"/>
          <w:szCs w:val="24"/>
        </w:rPr>
        <w:t>Robu je potrebno isporučivati sukcesivno, temeljem pojedinačnih narudžbi Naručitelja sukladno njegovim stvarnim potrebama</w:t>
      </w:r>
      <w:r w:rsidR="00A3577D">
        <w:rPr>
          <w:rFonts w:ascii="Sylfaen" w:hAnsi="Sylfaen"/>
          <w:sz w:val="24"/>
          <w:szCs w:val="24"/>
        </w:rPr>
        <w:t xml:space="preserve"> </w:t>
      </w:r>
      <w:r w:rsidRPr="00A3577D">
        <w:rPr>
          <w:rFonts w:ascii="Sylfaen" w:hAnsi="Sylfaen"/>
          <w:sz w:val="24"/>
          <w:szCs w:val="24"/>
        </w:rPr>
        <w:t xml:space="preserve">tijekom važenja ugovora. </w:t>
      </w:r>
    </w:p>
    <w:p w14:paraId="4F04DB27" w14:textId="77777777" w:rsidR="009E185A" w:rsidRPr="00987638" w:rsidRDefault="009E185A" w:rsidP="009E185A">
      <w:pPr>
        <w:pStyle w:val="Odlomakpopisa"/>
        <w:spacing w:after="0" w:line="240" w:lineRule="auto"/>
        <w:ind w:left="1080"/>
        <w:jc w:val="both"/>
        <w:outlineLvl w:val="0"/>
        <w:rPr>
          <w:rFonts w:ascii="Arial" w:eastAsia="Times New Roman" w:hAnsi="Arial" w:cs="Arial"/>
          <w:snapToGrid w:val="0"/>
          <w:color w:val="FF0000"/>
        </w:rPr>
      </w:pPr>
    </w:p>
    <w:p w14:paraId="2AD6E586" w14:textId="5505F502" w:rsidR="00A3577D" w:rsidRDefault="009E185A" w:rsidP="009E185A">
      <w:pPr>
        <w:autoSpaceDE w:val="0"/>
        <w:autoSpaceDN w:val="0"/>
        <w:adjustRightInd w:val="0"/>
        <w:spacing w:after="0" w:line="240" w:lineRule="auto"/>
        <w:rPr>
          <w:rFonts w:ascii="Sylfaen" w:hAnsi="Sylfaen" w:cs="Calibri"/>
          <w:sz w:val="24"/>
          <w:szCs w:val="24"/>
        </w:rPr>
      </w:pPr>
      <w:r w:rsidRPr="00A3577D">
        <w:rPr>
          <w:rFonts w:ascii="Sylfaen" w:hAnsi="Sylfaen" w:cs="Calibri"/>
          <w:sz w:val="24"/>
          <w:szCs w:val="24"/>
        </w:rPr>
        <w:t>Pojedinačni rok isporuke ne smije biti dulji</w:t>
      </w:r>
      <w:r w:rsidR="00A3577D">
        <w:rPr>
          <w:rFonts w:ascii="Sylfaen" w:hAnsi="Sylfaen" w:cs="Calibri"/>
          <w:sz w:val="24"/>
          <w:szCs w:val="24"/>
        </w:rPr>
        <w:t>:</w:t>
      </w:r>
    </w:p>
    <w:p w14:paraId="489578BB" w14:textId="529377B0" w:rsidR="00A3577D" w:rsidRDefault="00A3577D" w:rsidP="009E185A">
      <w:pPr>
        <w:autoSpaceDE w:val="0"/>
        <w:autoSpaceDN w:val="0"/>
        <w:adjustRightInd w:val="0"/>
        <w:spacing w:after="0" w:line="240" w:lineRule="auto"/>
        <w:rPr>
          <w:rFonts w:ascii="Sylfaen" w:hAnsi="Sylfaen" w:cs="Calibri"/>
          <w:sz w:val="24"/>
          <w:szCs w:val="24"/>
        </w:rPr>
      </w:pPr>
      <w:r>
        <w:rPr>
          <w:rFonts w:ascii="Sylfaen" w:hAnsi="Sylfaen" w:cs="Calibri"/>
          <w:sz w:val="24"/>
          <w:szCs w:val="24"/>
        </w:rPr>
        <w:t>-</w:t>
      </w:r>
      <w:r w:rsidR="009E185A" w:rsidRPr="00A3577D">
        <w:rPr>
          <w:rFonts w:ascii="Sylfaen" w:hAnsi="Sylfaen" w:cs="Calibri"/>
          <w:sz w:val="24"/>
          <w:szCs w:val="24"/>
        </w:rPr>
        <w:t xml:space="preserve"> </w:t>
      </w:r>
      <w:r>
        <w:rPr>
          <w:rFonts w:ascii="Sylfaen" w:hAnsi="Sylfaen" w:cs="Calibri"/>
          <w:sz w:val="24"/>
          <w:szCs w:val="24"/>
        </w:rPr>
        <w:t xml:space="preserve">1 dan od dana zaprimanja </w:t>
      </w:r>
      <w:r w:rsidR="009E185A" w:rsidRPr="00A3577D">
        <w:rPr>
          <w:rFonts w:ascii="Sylfaen" w:hAnsi="Sylfaen" w:cs="Calibri"/>
          <w:bCs/>
          <w:sz w:val="24"/>
          <w:szCs w:val="24"/>
        </w:rPr>
        <w:t xml:space="preserve">narudžbe </w:t>
      </w:r>
      <w:r w:rsidR="009E185A" w:rsidRPr="00A3577D">
        <w:rPr>
          <w:rFonts w:ascii="Sylfaen" w:hAnsi="Sylfaen" w:cs="Calibri"/>
          <w:sz w:val="24"/>
          <w:szCs w:val="24"/>
        </w:rPr>
        <w:t>za grupe:  8</w:t>
      </w:r>
      <w:r>
        <w:rPr>
          <w:rFonts w:ascii="Sylfaen" w:hAnsi="Sylfaen" w:cs="Calibri"/>
          <w:sz w:val="24"/>
          <w:szCs w:val="24"/>
        </w:rPr>
        <w:t xml:space="preserve"> </w:t>
      </w:r>
      <w:r w:rsidR="009E185A" w:rsidRPr="00A3577D">
        <w:rPr>
          <w:rFonts w:ascii="Sylfaen" w:hAnsi="Sylfaen" w:cs="Calibri"/>
          <w:sz w:val="24"/>
          <w:szCs w:val="24"/>
        </w:rPr>
        <w:t>i 15</w:t>
      </w:r>
    </w:p>
    <w:p w14:paraId="3D4F9510" w14:textId="324A6FCD" w:rsidR="009E185A" w:rsidRPr="00A3577D" w:rsidRDefault="00A3577D" w:rsidP="009E185A">
      <w:pPr>
        <w:autoSpaceDE w:val="0"/>
        <w:autoSpaceDN w:val="0"/>
        <w:adjustRightInd w:val="0"/>
        <w:spacing w:after="0" w:line="240" w:lineRule="auto"/>
        <w:rPr>
          <w:rFonts w:ascii="Sylfaen" w:hAnsi="Sylfaen" w:cs="Calibri"/>
          <w:sz w:val="24"/>
          <w:szCs w:val="24"/>
        </w:rPr>
      </w:pPr>
      <w:r>
        <w:rPr>
          <w:rFonts w:ascii="Sylfaen" w:hAnsi="Sylfaen" w:cs="Calibri"/>
          <w:sz w:val="24"/>
          <w:szCs w:val="24"/>
        </w:rPr>
        <w:t xml:space="preserve">- 2 dana od dana zaprimanja narudžbe </w:t>
      </w:r>
      <w:r w:rsidR="00E4303B" w:rsidRPr="00A3577D">
        <w:rPr>
          <w:rFonts w:ascii="Sylfaen" w:hAnsi="Sylfaen" w:cs="Calibri"/>
          <w:sz w:val="24"/>
          <w:szCs w:val="24"/>
        </w:rPr>
        <w:t xml:space="preserve"> za </w:t>
      </w:r>
      <w:r>
        <w:rPr>
          <w:rFonts w:ascii="Sylfaen" w:hAnsi="Sylfaen" w:cs="Calibri"/>
          <w:sz w:val="24"/>
          <w:szCs w:val="24"/>
        </w:rPr>
        <w:t>sve ostal</w:t>
      </w:r>
      <w:r w:rsidR="00E4303B" w:rsidRPr="00A3577D">
        <w:rPr>
          <w:rFonts w:ascii="Sylfaen" w:hAnsi="Sylfaen" w:cs="Calibri"/>
          <w:sz w:val="24"/>
          <w:szCs w:val="24"/>
        </w:rPr>
        <w:t xml:space="preserve">e </w:t>
      </w:r>
      <w:r>
        <w:rPr>
          <w:rFonts w:ascii="Sylfaen" w:hAnsi="Sylfaen" w:cs="Calibri"/>
          <w:sz w:val="24"/>
          <w:szCs w:val="24"/>
        </w:rPr>
        <w:t>grupe</w:t>
      </w:r>
    </w:p>
    <w:p w14:paraId="78B0AB35" w14:textId="77777777" w:rsidR="009E185A" w:rsidRPr="00987638" w:rsidRDefault="009E185A" w:rsidP="002F62F2">
      <w:pPr>
        <w:autoSpaceDE w:val="0"/>
        <w:autoSpaceDN w:val="0"/>
        <w:adjustRightInd w:val="0"/>
        <w:spacing w:after="0" w:line="240" w:lineRule="auto"/>
        <w:rPr>
          <w:color w:val="FF0000"/>
        </w:rPr>
      </w:pPr>
    </w:p>
    <w:p w14:paraId="65C654CC" w14:textId="62723621" w:rsidR="00CB33C6" w:rsidRPr="00A3577D" w:rsidRDefault="00A3577D" w:rsidP="002F62F2">
      <w:pPr>
        <w:autoSpaceDE w:val="0"/>
        <w:autoSpaceDN w:val="0"/>
        <w:adjustRightInd w:val="0"/>
        <w:spacing w:after="0" w:line="240" w:lineRule="auto"/>
        <w:rPr>
          <w:rFonts w:ascii="Sylfaen" w:hAnsi="Sylfaen"/>
          <w:sz w:val="24"/>
          <w:szCs w:val="24"/>
        </w:rPr>
      </w:pPr>
      <w:r w:rsidRPr="00A3577D">
        <w:rPr>
          <w:rFonts w:ascii="Sylfaen" w:hAnsi="Sylfaen"/>
          <w:sz w:val="24"/>
          <w:szCs w:val="24"/>
        </w:rPr>
        <w:t>Roba se dostavlja radnim danima (ponedjeljak – petak) za sve grupe, osim grupe 15 svaki dan (ponedjeljak-nedjelja).</w:t>
      </w:r>
    </w:p>
    <w:p w14:paraId="5B1E1670" w14:textId="77777777" w:rsidR="00A3577D" w:rsidRDefault="00A3577D" w:rsidP="002F62F2">
      <w:pPr>
        <w:autoSpaceDE w:val="0"/>
        <w:autoSpaceDN w:val="0"/>
        <w:adjustRightInd w:val="0"/>
        <w:spacing w:after="0" w:line="240" w:lineRule="auto"/>
      </w:pPr>
    </w:p>
    <w:p w14:paraId="5B7DF52D" w14:textId="2FAEB425" w:rsidR="00B41569" w:rsidRPr="00B41569" w:rsidRDefault="002F62F2" w:rsidP="009E185A">
      <w:pPr>
        <w:autoSpaceDE w:val="0"/>
        <w:autoSpaceDN w:val="0"/>
        <w:adjustRightInd w:val="0"/>
        <w:spacing w:after="0" w:line="240" w:lineRule="auto"/>
        <w:rPr>
          <w:rFonts w:ascii="Sylfaen" w:hAnsi="Sylfaen" w:cs="Calibri"/>
          <w:color w:val="000000"/>
          <w:sz w:val="24"/>
          <w:szCs w:val="24"/>
        </w:rPr>
      </w:pPr>
      <w:r>
        <w:t xml:space="preserve"> </w:t>
      </w:r>
      <w:r w:rsidR="00B41569" w:rsidRPr="00B41569">
        <w:rPr>
          <w:rFonts w:ascii="Sylfaen" w:hAnsi="Sylfaen" w:cs="Calibri"/>
          <w:b/>
          <w:bCs/>
          <w:color w:val="000000"/>
          <w:sz w:val="24"/>
          <w:szCs w:val="24"/>
        </w:rPr>
        <w:t xml:space="preserve">2.8. Izmjena ugovora </w:t>
      </w:r>
    </w:p>
    <w:p w14:paraId="7A06B889" w14:textId="77777777" w:rsidR="00EC67C8" w:rsidRPr="00215DC2" w:rsidRDefault="00EC67C8" w:rsidP="00215DC2">
      <w:pPr>
        <w:autoSpaceDE w:val="0"/>
        <w:autoSpaceDN w:val="0"/>
        <w:adjustRightInd w:val="0"/>
        <w:spacing w:after="0" w:line="240" w:lineRule="auto"/>
        <w:jc w:val="both"/>
        <w:rPr>
          <w:rFonts w:ascii="Sylfaen" w:hAnsi="Sylfaen" w:cs="Times New Roman"/>
          <w:color w:val="000000"/>
          <w:sz w:val="24"/>
          <w:szCs w:val="24"/>
        </w:rPr>
      </w:pPr>
      <w:r w:rsidRPr="00215DC2">
        <w:rPr>
          <w:rFonts w:ascii="Sylfaen" w:hAnsi="Sylfaen" w:cs="Times New Roman"/>
          <w:color w:val="000000"/>
          <w:sz w:val="24"/>
          <w:szCs w:val="24"/>
        </w:rPr>
        <w:t xml:space="preserve">Sukladno članku 316. Zakona naručitelj smije izmijeniti ugovor o javnoj nabavi s tim da svako povećanje ne smije biti veće od 30% vrijednosti prvotnog ugovora. </w:t>
      </w:r>
    </w:p>
    <w:p w14:paraId="4ACAB03C" w14:textId="7A7AC861" w:rsidR="0044197A" w:rsidRPr="00215DC2" w:rsidRDefault="00EC67C8" w:rsidP="00215DC2">
      <w:pPr>
        <w:autoSpaceDE w:val="0"/>
        <w:autoSpaceDN w:val="0"/>
        <w:adjustRightInd w:val="0"/>
        <w:spacing w:after="0" w:line="240" w:lineRule="auto"/>
        <w:jc w:val="both"/>
        <w:rPr>
          <w:rFonts w:ascii="Sylfaen" w:hAnsi="Sylfaen" w:cs="Calibri"/>
          <w:b/>
          <w:bCs/>
          <w:color w:val="000000"/>
          <w:sz w:val="24"/>
          <w:szCs w:val="24"/>
        </w:rPr>
      </w:pPr>
      <w:r w:rsidRPr="00215DC2">
        <w:rPr>
          <w:rFonts w:ascii="Sylfaen" w:hAnsi="Sylfaen" w:cs="Times New Roman"/>
          <w:color w:val="000000"/>
          <w:sz w:val="24"/>
          <w:szCs w:val="24"/>
        </w:rPr>
        <w:t xml:space="preserve">Ako je učinjeno nekoliko uzastopnih izmjena, ograničenje se procjenjuje na temelju neto kumulativne vrijednosti svih uzastopnih izmjena koja ne smije biti veća od 30% vrijednosti prvotnog ugovora. </w:t>
      </w:r>
    </w:p>
    <w:p w14:paraId="56CF870D" w14:textId="77777777" w:rsidR="00CA5C1D" w:rsidRDefault="00CA5C1D" w:rsidP="00CA5C1D">
      <w:pPr>
        <w:spacing w:line="240" w:lineRule="auto"/>
        <w:rPr>
          <w:rFonts w:ascii="Sylfaen" w:hAnsi="Sylfaen" w:cs="TimesNewRoman"/>
          <w:i/>
          <w:sz w:val="24"/>
          <w:szCs w:val="24"/>
        </w:rPr>
      </w:pPr>
    </w:p>
    <w:p w14:paraId="1B52E95E" w14:textId="77777777" w:rsidR="00CA5C1D" w:rsidRPr="00CA5C1D" w:rsidRDefault="00CA5C1D" w:rsidP="00CA5C1D">
      <w:pPr>
        <w:spacing w:line="240" w:lineRule="auto"/>
        <w:rPr>
          <w:rFonts w:ascii="Sylfaen" w:hAnsi="Sylfaen"/>
          <w:b/>
          <w:i/>
          <w:sz w:val="24"/>
          <w:szCs w:val="24"/>
        </w:rPr>
      </w:pPr>
      <w:r w:rsidRPr="00CA5C1D">
        <w:rPr>
          <w:rFonts w:ascii="Sylfaen" w:hAnsi="Sylfaen" w:cs="TimesNewRoman"/>
          <w:b/>
          <w:i/>
          <w:sz w:val="24"/>
          <w:szCs w:val="24"/>
        </w:rPr>
        <w:t>Naručitelj  zadržava pravo jednostranog raskida Ugovora, prije roka utvrđenog ugovorom, bezuvjetno i bez naknade štete, i to odmah po zaprimanju okvirnog sporazuma od strane nadležnog središnjeg tijela za javnu nabavu.</w:t>
      </w:r>
    </w:p>
    <w:p w14:paraId="4A972EBB" w14:textId="77777777" w:rsidR="00B41569" w:rsidRPr="00B41569" w:rsidRDefault="00B41569" w:rsidP="00B41569"/>
    <w:p w14:paraId="3EA3F4ED" w14:textId="18BC71C7" w:rsidR="0090768D" w:rsidRPr="008F0BB2" w:rsidRDefault="00A52B93" w:rsidP="00A52B93">
      <w:pPr>
        <w:pStyle w:val="Naslov2"/>
        <w:keepLines w:val="0"/>
        <w:spacing w:before="0" w:line="240" w:lineRule="auto"/>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9"/>
    </w:p>
    <w:p w14:paraId="32F8029D" w14:textId="77777777" w:rsidR="0090768D" w:rsidRPr="00D03582" w:rsidRDefault="0090768D" w:rsidP="0090768D">
      <w:pPr>
        <w:rPr>
          <w:rFonts w:ascii="Sylfaen" w:hAnsi="Sylfaen"/>
          <w:sz w:val="24"/>
          <w:szCs w:val="24"/>
        </w:rPr>
      </w:pPr>
    </w:p>
    <w:p w14:paraId="6F8904B1" w14:textId="793C8EC4" w:rsidR="0090768D" w:rsidRDefault="00A52B93" w:rsidP="00D27408">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20" w:name="_Toc506463321"/>
      <w:r>
        <w:rPr>
          <w:rFonts w:ascii="Sylfaen" w:eastAsia="Calibri" w:hAnsi="Sylfaen" w:cs="Calibri"/>
          <w:color w:val="auto"/>
          <w:sz w:val="24"/>
          <w:szCs w:val="24"/>
        </w:rPr>
        <w:t xml:space="preserve">Obvezne osnove za isključenje </w:t>
      </w:r>
      <w:bookmarkEnd w:id="20"/>
      <w:r>
        <w:rPr>
          <w:rFonts w:ascii="Sylfaen" w:eastAsia="Calibri" w:hAnsi="Sylfaen" w:cs="Calibri"/>
          <w:color w:val="auto"/>
          <w:sz w:val="24"/>
          <w:szCs w:val="24"/>
        </w:rPr>
        <w:t>gospodarskog subjekta</w:t>
      </w:r>
    </w:p>
    <w:p w14:paraId="233DF555" w14:textId="574D8EE5" w:rsidR="00A52B93" w:rsidRPr="00A52B93" w:rsidRDefault="00A52B93" w:rsidP="00A52B93">
      <w:pPr>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90768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2D9DF077" w:rsidR="0090768D" w:rsidRPr="00D03582" w:rsidRDefault="0090768D" w:rsidP="00D03582">
      <w:pPr>
        <w:pStyle w:val="Naslov2"/>
        <w:autoSpaceDE w:val="0"/>
        <w:autoSpaceDN w:val="0"/>
        <w:adjustRightInd w:val="0"/>
        <w:spacing w:line="240" w:lineRule="auto"/>
        <w:jc w:val="both"/>
        <w:rPr>
          <w:rFonts w:ascii="Sylfaen" w:hAnsi="Sylfaen" w:cs="Arial"/>
          <w:b w:val="0"/>
          <w:color w:val="auto"/>
          <w:sz w:val="24"/>
          <w:szCs w:val="24"/>
        </w:rPr>
      </w:pPr>
      <w:bookmarkStart w:id="21" w:name="_Toc474221169"/>
      <w:bookmarkStart w:id="22" w:name="_Toc506463322"/>
      <w:r w:rsidRPr="00D03582">
        <w:rPr>
          <w:rFonts w:ascii="Sylfaen" w:hAnsi="Sylfaen" w:cs="Arial"/>
          <w:color w:val="auto"/>
          <w:sz w:val="24"/>
          <w:szCs w:val="24"/>
        </w:rPr>
        <w:t xml:space="preserve">1. </w:t>
      </w:r>
      <w:r w:rsidRPr="00D03582">
        <w:rPr>
          <w:rFonts w:ascii="Sylfaen" w:hAnsi="Sylfaen" w:cs="Arial"/>
          <w:b w:val="0"/>
          <w:color w:val="auto"/>
          <w:sz w:val="24"/>
          <w:szCs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21"/>
      <w:bookmarkEnd w:id="22"/>
    </w:p>
    <w:p w14:paraId="7742C5C5"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a) sudjelovanje u zločinačkoj organizaciji, na temelju</w:t>
      </w:r>
    </w:p>
    <w:p w14:paraId="57AA0E00"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2D023916"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b) korupciju, na temelju</w:t>
      </w:r>
    </w:p>
    <w:p w14:paraId="4954C181"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F6D011"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4C60A1D2"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14:paraId="7A3B8BDE"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971B4B7"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6F257FCA"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15A14A0B" w14:textId="0BFE34B8" w:rsidR="0090768D" w:rsidRPr="00D03582" w:rsidRDefault="0090768D" w:rsidP="00D03582">
      <w:pPr>
        <w:spacing w:after="48" w:line="240" w:lineRule="auto"/>
        <w:ind w:firstLine="408"/>
        <w:jc w:val="both"/>
        <w:textAlignment w:val="baseline"/>
        <w:rPr>
          <w:rFonts w:ascii="Sylfaen" w:hAnsi="Sylfaen" w:cs="Arial"/>
          <w:sz w:val="24"/>
          <w:szCs w:val="24"/>
        </w:rPr>
      </w:pPr>
    </w:p>
    <w:p w14:paraId="67A23600" w14:textId="1F1EC320" w:rsidR="0090768D" w:rsidRPr="00D03582" w:rsidRDefault="00A52B93" w:rsidP="00A52B93">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D03582">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D03582">
        <w:rPr>
          <w:rFonts w:ascii="Sylfaen" w:hAnsi="Sylfaen" w:cs="Arial"/>
          <w:sz w:val="24"/>
          <w:szCs w:val="24"/>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45061DC" w14:textId="77777777" w:rsidR="0090768D" w:rsidRPr="00D03582" w:rsidRDefault="0090768D" w:rsidP="0090768D">
      <w:pPr>
        <w:spacing w:after="48"/>
        <w:ind w:firstLine="408"/>
        <w:jc w:val="both"/>
        <w:textAlignment w:val="baseline"/>
        <w:rPr>
          <w:rFonts w:ascii="Sylfaen" w:hAnsi="Sylfaen" w:cs="Arial"/>
          <w:sz w:val="24"/>
          <w:szCs w:val="24"/>
        </w:rPr>
      </w:pPr>
    </w:p>
    <w:p w14:paraId="5AC70E29"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D03582">
      <w:pP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0CB42A5" w:rsidR="0090768D" w:rsidRDefault="0090768D" w:rsidP="00D03582">
      <w:pPr>
        <w:spacing w:after="0" w:line="240" w:lineRule="auto"/>
        <w:jc w:val="both"/>
        <w:rPr>
          <w:rFonts w:ascii="Sylfaen" w:hAnsi="Sylfaen" w:cs="Arial"/>
          <w:i/>
          <w:sz w:val="24"/>
          <w:szCs w:val="24"/>
        </w:rPr>
      </w:pPr>
      <w:r w:rsidRPr="00D03582">
        <w:rPr>
          <w:rFonts w:ascii="Sylfaen" w:hAnsi="Sylfaen" w:cs="Arial"/>
          <w:i/>
          <w:sz w:val="24"/>
          <w:szCs w:val="24"/>
        </w:rPr>
        <w:t xml:space="preserve">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podugovaratelje.</w:t>
      </w:r>
    </w:p>
    <w:p w14:paraId="2FEFE110" w14:textId="77777777" w:rsidR="00A5035B" w:rsidRPr="00D03582" w:rsidRDefault="00A5035B" w:rsidP="00D03582">
      <w:pPr>
        <w:spacing w:after="0" w:line="240" w:lineRule="auto"/>
        <w:jc w:val="both"/>
        <w:rPr>
          <w:rFonts w:ascii="Sylfaen" w:hAnsi="Sylfaen" w:cs="Arial"/>
          <w:i/>
          <w:sz w:val="24"/>
          <w:szCs w:val="24"/>
        </w:rPr>
      </w:pPr>
    </w:p>
    <w:p w14:paraId="36D8AE3E" w14:textId="6EB37F8D"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Naručitelj će prije donošenja Odluke zatražiti od ponuditelja koji je podnio najpovoljniju ponudu da u primjerenom roku, ne kraćem od 5 dana, dostavi ažurirane popratne dokumente kojima dokazuje nepostojanje osnova za isključenje iz ove podtočke i to:</w:t>
      </w:r>
    </w:p>
    <w:p w14:paraId="31A158CA" w14:textId="77777777"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t xml:space="preserve">1. </w:t>
      </w:r>
      <w:r w:rsidRPr="00D03582">
        <w:rPr>
          <w:rFonts w:ascii="Sylfaen" w:hAnsi="Sylfaen" w:cs="Arial"/>
          <w:sz w:val="24"/>
          <w:szCs w:val="24"/>
        </w:rPr>
        <w:t xml:space="preserve">izvadak iz kaznene evidencije ili drugog odgovarajućeg registra ili, ako to nije moguće, </w:t>
      </w:r>
    </w:p>
    <w:p w14:paraId="15D8162D" w14:textId="77777777"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2. jednakovrijedni dokument nadležne sudske ili upravne vlasti u državi poslovnog nastana gospodarskog subjekta, odnosno državi čiji je osoba državljanin, kojim se dokazuje da ne postoje osnove za isključenje iz članka 251. stavka 1. Zakona o javnoj nabavi</w:t>
      </w:r>
    </w:p>
    <w:p w14:paraId="1DD77931" w14:textId="77777777" w:rsidR="0090768D"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3. ako se u državi poslovnog nastana gospodarskog subjekta, odnosno državi čiji je osoba državljanin ne izdaju dokumenti iz točaka 1. i 2. ovog stavka ili ako ne obuhvaćaju sve 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E4308D3" w14:textId="77777777" w:rsidR="0013676A" w:rsidRDefault="0013676A" w:rsidP="00A52B93">
      <w:pPr>
        <w:pStyle w:val="Naslov2"/>
        <w:keepLines w:val="0"/>
        <w:autoSpaceDE w:val="0"/>
        <w:autoSpaceDN w:val="0"/>
        <w:adjustRightInd w:val="0"/>
        <w:spacing w:before="0" w:line="240" w:lineRule="auto"/>
        <w:jc w:val="both"/>
        <w:rPr>
          <w:rFonts w:ascii="Sylfaen" w:hAnsi="Sylfaen"/>
          <w:color w:val="auto"/>
          <w:sz w:val="24"/>
          <w:szCs w:val="24"/>
        </w:rPr>
      </w:pPr>
    </w:p>
    <w:p w14:paraId="5CB660A4" w14:textId="77777777" w:rsidR="0013676A" w:rsidRPr="0013676A" w:rsidRDefault="0013676A" w:rsidP="0013676A"/>
    <w:p w14:paraId="596D3425" w14:textId="4C544E4C" w:rsidR="00A52B93" w:rsidRPr="00D03582" w:rsidRDefault="00A52B93" w:rsidP="00A52B93">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76484E" w14:textId="77777777" w:rsidR="00A52B93" w:rsidRPr="00D03582" w:rsidRDefault="00A52B93" w:rsidP="00A52B93">
      <w:pPr>
        <w:spacing w:after="48"/>
        <w:jc w:val="both"/>
        <w:textAlignment w:val="baseline"/>
        <w:rPr>
          <w:rFonts w:ascii="Sylfaen" w:hAnsi="Sylfaen" w:cs="Arial"/>
          <w:sz w:val="24"/>
          <w:szCs w:val="24"/>
        </w:rPr>
      </w:pPr>
    </w:p>
    <w:p w14:paraId="4DC0C282" w14:textId="0EF734C8" w:rsidR="00A52B93" w:rsidRPr="00D03582" w:rsidRDefault="00A52B93" w:rsidP="00A52B93">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A52B93">
      <w:pPr>
        <w:spacing w:after="48" w:line="240" w:lineRule="auto"/>
        <w:jc w:val="both"/>
        <w:textAlignment w:val="baseline"/>
        <w:rPr>
          <w:rFonts w:ascii="Sylfaen" w:hAnsi="Sylfaen" w:cs="Arial"/>
          <w:sz w:val="24"/>
          <w:szCs w:val="24"/>
        </w:rPr>
      </w:pPr>
      <w:r w:rsidRPr="00D03582">
        <w:rPr>
          <w:rFonts w:ascii="Sylfaen" w:hAnsi="Sylfaen" w:cs="Arial"/>
          <w:sz w:val="24"/>
          <w:szCs w:val="24"/>
        </w:rPr>
        <w:lastRenderedPageBreak/>
        <w:t>1. u Republici Hrvatskoj, ako gospodarski subjekt ima poslovni nastan u Republici Hrvatskoj, ili</w:t>
      </w:r>
    </w:p>
    <w:p w14:paraId="5E34D75E"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2. u Republici Hrvatskoj ili u državi poslovnog nastana gospodarskog subjekta, ako gospodarski subjekt nema poslovni nastan u Republici Hrvatskoj.</w:t>
      </w:r>
    </w:p>
    <w:p w14:paraId="2C372AC2"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A52B93">
      <w:pP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0DF7FB50" w:rsidR="00A52B93" w:rsidRDefault="00A52B93" w:rsidP="00A52B93">
      <w:pPr>
        <w:spacing w:after="0" w:line="240" w:lineRule="auto"/>
        <w:jc w:val="both"/>
        <w:rPr>
          <w:rFonts w:ascii="Sylfaen" w:hAnsi="Sylfaen" w:cs="Arial"/>
          <w:i/>
          <w:sz w:val="24"/>
          <w:szCs w:val="24"/>
        </w:rPr>
      </w:pPr>
      <w:r w:rsidRPr="00D03582">
        <w:rPr>
          <w:rFonts w:ascii="Sylfaen" w:hAnsi="Sylfaen" w:cs="Arial"/>
          <w:i/>
          <w:sz w:val="24"/>
          <w:szCs w:val="24"/>
        </w:rPr>
        <w:t xml:space="preserve">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podugovaratelje.</w:t>
      </w:r>
    </w:p>
    <w:p w14:paraId="14C1F084" w14:textId="77777777" w:rsidR="00A52B93" w:rsidRPr="00D03582" w:rsidRDefault="00A52B93" w:rsidP="00A52B93">
      <w:pPr>
        <w:spacing w:after="0" w:line="240" w:lineRule="auto"/>
        <w:jc w:val="both"/>
        <w:rPr>
          <w:rFonts w:ascii="Sylfaen" w:hAnsi="Sylfaen" w:cs="Arial"/>
          <w:i/>
          <w:sz w:val="24"/>
          <w:szCs w:val="24"/>
        </w:rPr>
      </w:pPr>
    </w:p>
    <w:p w14:paraId="6F34C6B3" w14:textId="77777777" w:rsidR="00A52B93" w:rsidRPr="00D03582" w:rsidRDefault="00A52B93" w:rsidP="00A52B93">
      <w:pPr>
        <w:spacing w:line="240" w:lineRule="auto"/>
        <w:jc w:val="both"/>
        <w:rPr>
          <w:rFonts w:ascii="Sylfaen" w:hAnsi="Sylfaen" w:cs="Arial"/>
          <w:sz w:val="24"/>
          <w:szCs w:val="24"/>
        </w:rPr>
      </w:pPr>
      <w:r w:rsidRPr="00D03582">
        <w:rPr>
          <w:rFonts w:ascii="Sylfaen" w:hAnsi="Sylfaen" w:cs="Arial"/>
          <w:sz w:val="24"/>
          <w:szCs w:val="24"/>
        </w:rPr>
        <w:t>Naručitelj će prije donošenja Odluke zatražiti od ponuditelja koji je podnio najpovoljniju ponudu da u primjerenom roku, ne kraćem od 5 dana, dostavi ažurirane popratne dokumente kojima dokazuje nepostojanje osnova za isključenje iz ove podtočke i to:</w:t>
      </w:r>
    </w:p>
    <w:p w14:paraId="56B7BD8F" w14:textId="77777777" w:rsidR="00A52B93" w:rsidRPr="00D03582" w:rsidRDefault="00A52B93" w:rsidP="00A52B93">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potvrdu porezne uprave ili drugog nadležnog tijela u državi poslovnog nastana gospodarskog subjekta kojom se dokazuje da ne postoje osnove za isključenje iz članka 252. stavka 1. Zakona o javnoj nabavi.</w:t>
      </w:r>
    </w:p>
    <w:p w14:paraId="61EFEC97" w14:textId="77777777" w:rsidR="00A52B93" w:rsidRPr="00D03582" w:rsidRDefault="00A52B93" w:rsidP="00A52B93">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ako se u državi poslovnog nastana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B2875FD" w14:textId="77777777" w:rsidR="00A52B93" w:rsidRPr="00D03582" w:rsidRDefault="00A52B93" w:rsidP="00D03582">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4154A1">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0E62B8E9" w14:textId="30A22230" w:rsidR="004154A1" w:rsidRPr="00295099" w:rsidRDefault="004154A1" w:rsidP="00D03582">
      <w:pPr>
        <w:spacing w:line="240" w:lineRule="auto"/>
        <w:jc w:val="both"/>
        <w:rPr>
          <w:rFonts w:ascii="Sylfaen" w:hAnsi="Sylfaen" w:cs="Arial"/>
          <w:b/>
          <w:i/>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„samokorigiranje“.</w:t>
      </w:r>
    </w:p>
    <w:p w14:paraId="7C5C6FAC" w14:textId="77777777" w:rsidR="004154A1" w:rsidRPr="00D03582" w:rsidRDefault="004154A1" w:rsidP="004154A1">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lastRenderedPageBreak/>
        <w:t>2. aktivnom suradnjom s nadležnim istražnim tijelima radi potpunog razjašnjenja činjenica i okolnosti u vezi s kaznenim djelom ili propustom</w:t>
      </w:r>
    </w:p>
    <w:p w14:paraId="342DD0C5"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41234A8F" w14:textId="77777777" w:rsidR="00780CEA" w:rsidRPr="00D03582" w:rsidRDefault="00780CEA" w:rsidP="00577ECA">
      <w:pPr>
        <w:spacing w:after="0" w:line="240" w:lineRule="auto"/>
        <w:contextualSpacing/>
        <w:rPr>
          <w:rFonts w:ascii="Sylfaen" w:hAnsi="Sylfaen"/>
          <w:sz w:val="24"/>
          <w:szCs w:val="24"/>
        </w:rPr>
      </w:pPr>
    </w:p>
    <w:p w14:paraId="1AA0098A" w14:textId="6E57676E" w:rsidR="004154A1" w:rsidRPr="008F0BB2" w:rsidRDefault="00D03582" w:rsidP="00D00AA2">
      <w:pPr>
        <w:pStyle w:val="Naslov2"/>
        <w:keepLines w:val="0"/>
        <w:spacing w:before="0" w:line="240" w:lineRule="auto"/>
        <w:rPr>
          <w:rFonts w:ascii="Sylfaen" w:hAnsi="Sylfaen"/>
          <w:color w:val="auto"/>
          <w:sz w:val="28"/>
          <w:szCs w:val="28"/>
          <w:u w:val="single"/>
        </w:rPr>
      </w:pPr>
      <w:bookmarkStart w:id="23" w:name="_Toc506463325"/>
      <w:r w:rsidRPr="008F0BB2">
        <w:rPr>
          <w:rFonts w:ascii="Sylfaen" w:hAnsi="Sylfaen"/>
          <w:color w:val="auto"/>
          <w:sz w:val="28"/>
          <w:szCs w:val="28"/>
          <w:u w:val="single"/>
        </w:rPr>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3"/>
    </w:p>
    <w:p w14:paraId="089AA94F" w14:textId="77777777" w:rsidR="004154A1" w:rsidRPr="00D00AA2" w:rsidRDefault="004154A1" w:rsidP="00D00AA2">
      <w:pPr>
        <w:autoSpaceDE w:val="0"/>
        <w:autoSpaceDN w:val="0"/>
        <w:adjustRightInd w:val="0"/>
        <w:spacing w:line="240" w:lineRule="auto"/>
        <w:jc w:val="both"/>
        <w:rPr>
          <w:rFonts w:ascii="Sylfaen" w:hAnsi="Sylfaen"/>
          <w:sz w:val="24"/>
          <w:szCs w:val="24"/>
        </w:rPr>
      </w:pPr>
    </w:p>
    <w:p w14:paraId="305DFBB0" w14:textId="4D575B0A" w:rsidR="004154A1" w:rsidRDefault="008F0BB2" w:rsidP="00D27408">
      <w:pPr>
        <w:pStyle w:val="Naslov2"/>
        <w:keepLines w:val="0"/>
        <w:numPr>
          <w:ilvl w:val="1"/>
          <w:numId w:val="12"/>
        </w:numPr>
        <w:spacing w:before="0" w:line="240" w:lineRule="auto"/>
        <w:rPr>
          <w:rFonts w:ascii="Sylfaen" w:eastAsia="Calibri" w:hAnsi="Sylfaen" w:cs="Calibri"/>
          <w:color w:val="auto"/>
          <w:sz w:val="24"/>
          <w:szCs w:val="24"/>
        </w:rPr>
      </w:pPr>
      <w:bookmarkStart w:id="24"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4"/>
    </w:p>
    <w:p w14:paraId="6CABA3F2" w14:textId="2E5C0F9A" w:rsidR="004154A1" w:rsidRPr="00D00AA2" w:rsidRDefault="008F0BB2" w:rsidP="008F0BB2">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dokazati svoj upis u sudski, obrtni, strukovni ili drugi odgovarajući registar u državi njegova poslovnog nastana.</w:t>
      </w:r>
    </w:p>
    <w:p w14:paraId="29C41262" w14:textId="77777777" w:rsidR="00D00AA2" w:rsidRDefault="00D00AA2" w:rsidP="00D00AA2">
      <w:pPr>
        <w:spacing w:after="0" w:line="240" w:lineRule="auto"/>
        <w:jc w:val="both"/>
        <w:rPr>
          <w:rFonts w:ascii="Sylfaen" w:hAnsi="Sylfaen" w:cs="Arial"/>
          <w:sz w:val="24"/>
          <w:szCs w:val="24"/>
        </w:rPr>
      </w:pPr>
    </w:p>
    <w:p w14:paraId="5845F2E9" w14:textId="77777777" w:rsidR="004154A1" w:rsidRPr="00D00AA2" w:rsidRDefault="004154A1" w:rsidP="00D00AA2">
      <w:pP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61FD01E5" w:rsidR="004154A1" w:rsidRPr="00D00AA2" w:rsidRDefault="004154A1" w:rsidP="00D00AA2">
      <w:pPr>
        <w:spacing w:after="0" w:line="240" w:lineRule="auto"/>
        <w:jc w:val="both"/>
        <w:rPr>
          <w:rFonts w:ascii="Sylfaen" w:hAnsi="Sylfaen" w:cs="Arial"/>
          <w:i/>
          <w:sz w:val="24"/>
          <w:szCs w:val="24"/>
        </w:rPr>
      </w:pPr>
      <w:r w:rsidRPr="00D00AA2">
        <w:rPr>
          <w:rFonts w:ascii="Sylfaen" w:hAnsi="Sylfaen" w:cs="Arial"/>
          <w:i/>
          <w:sz w:val="24"/>
          <w:szCs w:val="24"/>
        </w:rPr>
        <w:t xml:space="preserve">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w:t>
      </w:r>
      <w:proofErr w:type="spellStart"/>
      <w:r w:rsidRPr="00D00AA2">
        <w:rPr>
          <w:rFonts w:ascii="Sylfaen" w:hAnsi="Sylfaen" w:cs="Arial"/>
          <w:i/>
          <w:sz w:val="24"/>
          <w:szCs w:val="24"/>
        </w:rPr>
        <w:t>djelatnosti</w:t>
      </w:r>
      <w:r w:rsidR="00AB3017">
        <w:rPr>
          <w:rFonts w:ascii="Sylfaen" w:hAnsi="Sylfaen" w:cs="Arial"/>
          <w:i/>
          <w:sz w:val="24"/>
          <w:szCs w:val="24"/>
        </w:rPr>
        <w:t>,točka</w:t>
      </w:r>
      <w:proofErr w:type="spellEnd"/>
      <w:r w:rsidR="00AB3017">
        <w:rPr>
          <w:rFonts w:ascii="Sylfaen" w:hAnsi="Sylfaen" w:cs="Arial"/>
          <w:i/>
          <w:sz w:val="24"/>
          <w:szCs w:val="24"/>
        </w:rPr>
        <w:t xml:space="preserve"> 1</w:t>
      </w:r>
      <w:r w:rsidRPr="00D00AA2">
        <w:rPr>
          <w:rFonts w:ascii="Sylfaen" w:hAnsi="Sylfaen" w:cs="Arial"/>
          <w:i/>
          <w:sz w:val="24"/>
          <w:szCs w:val="24"/>
        </w:rPr>
        <w:t>.</w:t>
      </w:r>
    </w:p>
    <w:p w14:paraId="6E0C3DA5" w14:textId="77777777" w:rsidR="00D00AA2" w:rsidRPr="00D00AA2" w:rsidRDefault="00D00AA2" w:rsidP="00D00AA2">
      <w:pPr>
        <w:spacing w:after="0" w:line="240" w:lineRule="auto"/>
        <w:jc w:val="both"/>
        <w:rPr>
          <w:rFonts w:ascii="Sylfaen" w:hAnsi="Sylfaen" w:cs="Arial"/>
          <w:sz w:val="24"/>
          <w:szCs w:val="24"/>
        </w:rPr>
      </w:pPr>
    </w:p>
    <w:p w14:paraId="147F8D34" w14:textId="77777777" w:rsidR="004154A1" w:rsidRPr="00D00AA2" w:rsidRDefault="004154A1" w:rsidP="00D00AA2">
      <w:pPr>
        <w:spacing w:after="0" w:line="240" w:lineRule="auto"/>
        <w:jc w:val="both"/>
        <w:rPr>
          <w:rFonts w:ascii="Sylfaen" w:hAnsi="Sylfaen" w:cs="Arial"/>
          <w:sz w:val="24"/>
          <w:szCs w:val="24"/>
        </w:rPr>
      </w:pPr>
      <w:r w:rsidRPr="00D00AA2">
        <w:rPr>
          <w:rFonts w:ascii="Sylfaen" w:hAnsi="Sylfaen" w:cs="Arial"/>
          <w:sz w:val="24"/>
          <w:szCs w:val="24"/>
        </w:rPr>
        <w:t>Profesionalna sposobnost gospodarskog subjekta ne može se dokazati oslanjajući se na sposobnost drugog gospodarskog subjekta pa ni podugovaratelja.</w:t>
      </w:r>
    </w:p>
    <w:p w14:paraId="7C58BB1C" w14:textId="77777777" w:rsidR="004154A1" w:rsidRPr="00D00AA2" w:rsidRDefault="004154A1" w:rsidP="00D00AA2">
      <w:pPr>
        <w:spacing w:after="0" w:line="240" w:lineRule="auto"/>
        <w:jc w:val="both"/>
        <w:rPr>
          <w:rFonts w:ascii="Sylfaen" w:hAnsi="Sylfaen" w:cs="Calibri"/>
          <w:sz w:val="24"/>
          <w:szCs w:val="24"/>
        </w:rPr>
      </w:pPr>
    </w:p>
    <w:p w14:paraId="730F1C5A" w14:textId="1FB92866" w:rsidR="004154A1" w:rsidRPr="00D00AA2" w:rsidRDefault="004154A1" w:rsidP="00D00AA2">
      <w:pPr>
        <w:spacing w:line="240" w:lineRule="auto"/>
        <w:jc w:val="both"/>
        <w:rPr>
          <w:rFonts w:ascii="Sylfaen" w:hAnsi="Sylfaen" w:cs="Calibri"/>
          <w:sz w:val="24"/>
          <w:szCs w:val="24"/>
        </w:rPr>
      </w:pPr>
      <w:r w:rsidRPr="00D00AA2">
        <w:rPr>
          <w:rFonts w:ascii="Sylfaen" w:hAnsi="Sylfaen" w:cs="Arial"/>
          <w:sz w:val="24"/>
          <w:szCs w:val="24"/>
        </w:rPr>
        <w:t>Naručitelj će  prije donošenja Odluke zatražiti od ponuditelja koji je podnio najpovoljniju ponudu da u primjerenom roku, ne kraćem od 5 dana, dostavi ažurirane popratne dokumente kojima dokazuje postojanje sposobnosti iz ove podtočke i to:</w:t>
      </w:r>
    </w:p>
    <w:p w14:paraId="25BF9A37" w14:textId="5C4C8F62" w:rsidR="004154A1" w:rsidRPr="00D00AA2" w:rsidRDefault="004154A1" w:rsidP="00D27408">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lastRenderedPageBreak/>
        <w:t>izvadak iz sudskog, obrtnog, strukovnog ili drugog odgovarajućeg registra koji se vodi u državi članici njegova poslovnog nastana</w:t>
      </w:r>
      <w:r w:rsidR="00295099">
        <w:rPr>
          <w:rFonts w:ascii="Sylfaen" w:hAnsi="Sylfaen" w:cs="Arial"/>
          <w:sz w:val="24"/>
          <w:szCs w:val="24"/>
        </w:rPr>
        <w:t>.</w:t>
      </w:r>
      <w:r w:rsidRPr="00D00AA2">
        <w:rPr>
          <w:rFonts w:ascii="Sylfaen" w:hAnsi="Sylfaen" w:cs="Arial"/>
          <w:sz w:val="24"/>
          <w:szCs w:val="24"/>
        </w:rPr>
        <w:t xml:space="preserve"> </w:t>
      </w:r>
    </w:p>
    <w:p w14:paraId="388D0D18" w14:textId="77777777" w:rsidR="007E3A80" w:rsidRDefault="007E3A80" w:rsidP="00D00AA2">
      <w:pPr>
        <w:spacing w:line="240" w:lineRule="auto"/>
        <w:jc w:val="both"/>
        <w:rPr>
          <w:rFonts w:ascii="Sylfaen" w:hAnsi="Sylfaen"/>
          <w:sz w:val="24"/>
          <w:szCs w:val="24"/>
        </w:rPr>
      </w:pPr>
    </w:p>
    <w:p w14:paraId="0CB5C4C4" w14:textId="77777777" w:rsidR="004154A1" w:rsidRPr="00D00AA2" w:rsidRDefault="004154A1" w:rsidP="00D00AA2">
      <w:pPr>
        <w:spacing w:line="240" w:lineRule="auto"/>
        <w:jc w:val="both"/>
        <w:rPr>
          <w:rFonts w:ascii="Sylfaen" w:hAnsi="Sylfaen"/>
          <w:sz w:val="24"/>
          <w:szCs w:val="24"/>
        </w:rPr>
      </w:pPr>
      <w:r w:rsidRPr="00D00AA2">
        <w:rPr>
          <w:rFonts w:ascii="Sylfaen" w:hAnsi="Sylfaen"/>
          <w:sz w:val="24"/>
          <w:szCs w:val="24"/>
        </w:rPr>
        <w:t xml:space="preserve">U slučaju </w:t>
      </w:r>
      <w:r w:rsidRPr="00D00AA2">
        <w:rPr>
          <w:rFonts w:ascii="Sylfaen" w:hAnsi="Sylfaen"/>
          <w:b/>
          <w:sz w:val="24"/>
          <w:szCs w:val="24"/>
        </w:rPr>
        <w:t>zajednice gospodarskih subjekata</w:t>
      </w:r>
      <w:r w:rsidRPr="00D00AA2">
        <w:rPr>
          <w:rFonts w:ascii="Sylfaen" w:hAnsi="Sylfaen"/>
          <w:sz w:val="24"/>
          <w:szCs w:val="24"/>
        </w:rPr>
        <w:t xml:space="preserve">, </w:t>
      </w:r>
      <w:r w:rsidRPr="00D00AA2">
        <w:rPr>
          <w:rFonts w:ascii="Sylfaen" w:hAnsi="Sylfaen"/>
          <w:b/>
          <w:sz w:val="24"/>
          <w:szCs w:val="24"/>
        </w:rPr>
        <w:t>svi članovi</w:t>
      </w:r>
      <w:r w:rsidRPr="00D00AA2">
        <w:rPr>
          <w:rFonts w:ascii="Sylfaen" w:hAnsi="Sylfaen"/>
          <w:sz w:val="24"/>
          <w:szCs w:val="24"/>
        </w:rPr>
        <w:t xml:space="preserve"> zajednice gospodarskih subjekata </w:t>
      </w:r>
      <w:r w:rsidRPr="00D00AA2">
        <w:rPr>
          <w:rFonts w:ascii="Sylfaen" w:hAnsi="Sylfaen"/>
          <w:b/>
          <w:sz w:val="24"/>
          <w:szCs w:val="24"/>
        </w:rPr>
        <w:t>obvezni su pojedinačno dokazati</w:t>
      </w:r>
      <w:r w:rsidRPr="00D00AA2">
        <w:rPr>
          <w:rFonts w:ascii="Sylfaen" w:hAnsi="Sylfaen"/>
          <w:sz w:val="24"/>
          <w:szCs w:val="24"/>
        </w:rPr>
        <w:t xml:space="preserve"> postojanje sposobnosti sukladno točki 4.1.1. ove Dokumentacije o nabavi. Sposobnost iz točke 4.1.1. potrebno je dokazati i za </w:t>
      </w:r>
      <w:r w:rsidRPr="00D00AA2">
        <w:rPr>
          <w:rFonts w:ascii="Sylfaen" w:hAnsi="Sylfaen"/>
          <w:b/>
          <w:sz w:val="24"/>
          <w:szCs w:val="24"/>
        </w:rPr>
        <w:t>svakog podugovaratelja</w:t>
      </w:r>
      <w:r w:rsidRPr="00D00AA2">
        <w:rPr>
          <w:rFonts w:ascii="Sylfaen" w:hAnsi="Sylfaen"/>
          <w:sz w:val="24"/>
          <w:szCs w:val="24"/>
        </w:rPr>
        <w:t>.</w:t>
      </w:r>
    </w:p>
    <w:p w14:paraId="1D2B0DC8" w14:textId="77777777" w:rsidR="00A87B66" w:rsidRDefault="00A87B66" w:rsidP="001E6757">
      <w:pPr>
        <w:pStyle w:val="Naslov2"/>
        <w:rPr>
          <w:rFonts w:ascii="Sylfaen" w:eastAsia="Calibri" w:hAnsi="Sylfaen" w:cs="Calibri"/>
          <w:color w:val="auto"/>
          <w:sz w:val="24"/>
          <w:szCs w:val="24"/>
        </w:rPr>
      </w:pPr>
      <w:bookmarkStart w:id="25" w:name="_Toc506463328"/>
    </w:p>
    <w:p w14:paraId="369224C1" w14:textId="740F0BB8" w:rsidR="004E7D1A" w:rsidRPr="001E6757" w:rsidRDefault="004E7D1A" w:rsidP="001E6757">
      <w:pPr>
        <w:pStyle w:val="Naslov2"/>
        <w:rPr>
          <w:rFonts w:ascii="Sylfaen" w:eastAsia="Calibri" w:hAnsi="Sylfaen" w:cs="Calibri"/>
          <w:color w:val="auto"/>
          <w:sz w:val="24"/>
          <w:szCs w:val="24"/>
        </w:rPr>
      </w:pPr>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5"/>
    </w:p>
    <w:p w14:paraId="191082EE" w14:textId="7A324962" w:rsidR="001F6EAB" w:rsidRPr="001F6EAB" w:rsidRDefault="001F6EAB" w:rsidP="001F6EAB">
      <w:pPr>
        <w:widowControl w:val="0"/>
        <w:overflowPunct w:val="0"/>
        <w:autoSpaceDE w:val="0"/>
        <w:autoSpaceDN w:val="0"/>
        <w:adjustRightInd w:val="0"/>
        <w:spacing w:line="239" w:lineRule="auto"/>
        <w:ind w:left="567" w:hanging="567"/>
        <w:jc w:val="both"/>
        <w:rPr>
          <w:rFonts w:ascii="Sylfaen" w:hAnsi="Sylfaen" w:cs="Arial"/>
          <w:bCs/>
          <w:sz w:val="24"/>
          <w:szCs w:val="24"/>
        </w:rPr>
      </w:pPr>
      <w:r w:rsidRPr="001F6EAB">
        <w:rPr>
          <w:rFonts w:ascii="Sylfaen" w:hAnsi="Sylfaen" w:cs="Arial"/>
          <w:b/>
          <w:bCs/>
          <w:sz w:val="24"/>
          <w:szCs w:val="24"/>
        </w:rPr>
        <w:t>4.2.</w:t>
      </w:r>
      <w:r w:rsidR="00EC67C8">
        <w:rPr>
          <w:rFonts w:ascii="Sylfaen" w:hAnsi="Sylfaen" w:cs="Arial"/>
          <w:b/>
          <w:bCs/>
          <w:sz w:val="24"/>
          <w:szCs w:val="24"/>
        </w:rPr>
        <w:t>1</w:t>
      </w:r>
      <w:r w:rsidRPr="001F6EAB">
        <w:rPr>
          <w:rFonts w:ascii="Sylfaen" w:hAnsi="Sylfaen" w:cs="Arial"/>
          <w:b/>
          <w:bCs/>
          <w:sz w:val="24"/>
          <w:szCs w:val="24"/>
        </w:rPr>
        <w:t>.</w:t>
      </w:r>
      <w:r w:rsidRPr="001F6EAB">
        <w:rPr>
          <w:rFonts w:ascii="Sylfaen" w:hAnsi="Sylfaen" w:cs="Arial"/>
          <w:bCs/>
          <w:sz w:val="24"/>
          <w:szCs w:val="24"/>
        </w:rPr>
        <w:t xml:space="preserve">  Dokaz  temeljem  kojeg  će  se  provjeriti  da  li  </w:t>
      </w:r>
      <w:r w:rsidRPr="001F6EAB">
        <w:rPr>
          <w:rFonts w:ascii="Sylfaen" w:hAnsi="Sylfaen" w:cs="Arial"/>
          <w:b/>
          <w:bCs/>
          <w:sz w:val="24"/>
          <w:szCs w:val="24"/>
        </w:rPr>
        <w:t>nuđena  roba  u  potpunosti  odgovara  opisu  iz tehničke specifikacije</w:t>
      </w:r>
      <w:r w:rsidRPr="001F6EAB">
        <w:rPr>
          <w:rFonts w:ascii="Sylfaen" w:hAnsi="Sylfaen" w:cs="Arial"/>
          <w:bCs/>
          <w:sz w:val="24"/>
          <w:szCs w:val="24"/>
        </w:rPr>
        <w:t xml:space="preserve"> – troškovnika.</w:t>
      </w:r>
    </w:p>
    <w:p w14:paraId="47DD692C" w14:textId="77777777" w:rsidR="001F6EAB" w:rsidRPr="001E6757" w:rsidRDefault="001F6EAB" w:rsidP="001F6EAB">
      <w:pP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1418A703" w14:textId="0D8CB681" w:rsidR="001F6EAB" w:rsidRPr="001E6757" w:rsidRDefault="001F6EAB" w:rsidP="001F6EAB">
      <w:pP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Pr>
          <w:rFonts w:ascii="Sylfaen" w:hAnsi="Sylfaen" w:cs="Arial"/>
          <w:i/>
          <w:sz w:val="24"/>
          <w:szCs w:val="24"/>
        </w:rPr>
        <w:t xml:space="preserve"> točka 11</w:t>
      </w:r>
      <w:r w:rsidRPr="001E6757">
        <w:rPr>
          <w:rFonts w:ascii="Sylfaen" w:hAnsi="Sylfaen" w:cs="Arial"/>
          <w:i/>
          <w:sz w:val="24"/>
          <w:szCs w:val="24"/>
        </w:rPr>
        <w:t>.</w:t>
      </w:r>
    </w:p>
    <w:p w14:paraId="27166A68" w14:textId="77777777" w:rsidR="001F6EAB" w:rsidRPr="001F6EAB" w:rsidRDefault="001F6EAB" w:rsidP="001F6EAB">
      <w:pPr>
        <w:widowControl w:val="0"/>
        <w:overflowPunct w:val="0"/>
        <w:autoSpaceDE w:val="0"/>
        <w:autoSpaceDN w:val="0"/>
        <w:adjustRightInd w:val="0"/>
        <w:spacing w:after="0" w:line="239" w:lineRule="auto"/>
        <w:ind w:left="567" w:hanging="567"/>
        <w:jc w:val="both"/>
        <w:rPr>
          <w:rFonts w:ascii="Sylfaen" w:hAnsi="Sylfaen" w:cs="Arial"/>
          <w:bCs/>
          <w:i/>
          <w:sz w:val="24"/>
          <w:szCs w:val="24"/>
        </w:rPr>
      </w:pPr>
    </w:p>
    <w:p w14:paraId="21FCD1B4" w14:textId="77777777" w:rsidR="001F6EAB" w:rsidRPr="001F6EAB" w:rsidRDefault="001F6EAB" w:rsidP="001F6EAB">
      <w:pPr>
        <w:widowControl w:val="0"/>
        <w:overflowPunct w:val="0"/>
        <w:autoSpaceDE w:val="0"/>
        <w:autoSpaceDN w:val="0"/>
        <w:adjustRightInd w:val="0"/>
        <w:spacing w:line="240" w:lineRule="auto"/>
        <w:jc w:val="both"/>
        <w:rPr>
          <w:rFonts w:ascii="Sylfaen" w:hAnsi="Sylfaen" w:cs="Arial"/>
          <w:bCs/>
          <w:sz w:val="24"/>
          <w:szCs w:val="24"/>
        </w:rPr>
      </w:pPr>
      <w:r w:rsidRPr="001F6EAB">
        <w:rPr>
          <w:rFonts w:ascii="Sylfaen" w:hAnsi="Sylfaen" w:cs="Arial"/>
          <w:bCs/>
          <w:sz w:val="24"/>
          <w:szCs w:val="24"/>
        </w:rPr>
        <w:t>Naručitelj  će  prije  donošenja  odluke  u  postupku  javne  nabave  od  ponuditelja  koji  je  podnio ekonomski  najpovoljniju  ponudu  zatražiti  da  u  primjerenom  roku,  ne  kraćem  od  5  dana,  dostavi dokaz da nuđena roba odgovara opisu iz tehničke specifikacije - troškovnika i to:</w:t>
      </w:r>
    </w:p>
    <w:p w14:paraId="627F0B86" w14:textId="75F57C56"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color w:val="000000"/>
          <w:sz w:val="24"/>
          <w:szCs w:val="24"/>
        </w:rPr>
        <w:t>-</w:t>
      </w:r>
      <w:r w:rsidRPr="00EC67C8">
        <w:rPr>
          <w:rFonts w:ascii="Sylfaen" w:hAnsi="Sylfaen" w:cs="Times New Roman"/>
          <w:color w:val="000000"/>
          <w:sz w:val="24"/>
          <w:szCs w:val="24"/>
        </w:rPr>
        <w:t xml:space="preserve">Deklaracija i/ili specifikacija i/ili katalog i/ili izjava proizvođača iz koje je vidljivo da ponuđeni proizvodi ispunjavaju zahtijevane karakteristike iz Troškovnika s opisom a čija autentičnost mora biti potvrđena na zahtjev javnog naručitelja </w:t>
      </w:r>
    </w:p>
    <w:p w14:paraId="1618C654" w14:textId="77777777" w:rsidR="00A73EDB" w:rsidRDefault="00A73EDB" w:rsidP="00A73EDB">
      <w:pPr>
        <w:spacing w:after="0" w:line="240" w:lineRule="auto"/>
        <w:contextualSpacing/>
        <w:jc w:val="both"/>
        <w:rPr>
          <w:rFonts w:ascii="Sylfaen" w:hAnsi="Sylfaen" w:cs="Times New Roman"/>
          <w:spacing w:val="-1"/>
          <w:sz w:val="24"/>
          <w:szCs w:val="24"/>
        </w:rPr>
      </w:pPr>
    </w:p>
    <w:p w14:paraId="1DB1A30B" w14:textId="55BC577D" w:rsidR="00F3180C" w:rsidRPr="005E6027" w:rsidRDefault="008F0BB2" w:rsidP="00DF1679">
      <w:pPr>
        <w:pStyle w:val="Naslov2"/>
        <w:keepLines w:val="0"/>
        <w:spacing w:before="0" w:line="240" w:lineRule="auto"/>
        <w:rPr>
          <w:rFonts w:ascii="Sylfaen" w:hAnsi="Sylfaen"/>
          <w:color w:val="auto"/>
          <w:sz w:val="24"/>
          <w:szCs w:val="24"/>
        </w:rPr>
      </w:pPr>
      <w:bookmarkStart w:id="26" w:name="_Toc506463329"/>
      <w:r w:rsidRPr="005E6027">
        <w:rPr>
          <w:rFonts w:ascii="Sylfaen" w:hAnsi="Sylfaen"/>
          <w:color w:val="auto"/>
          <w:sz w:val="24"/>
          <w:szCs w:val="24"/>
        </w:rPr>
        <w:t>4.3</w:t>
      </w:r>
      <w:r w:rsidR="00F3180C" w:rsidRPr="005E6027">
        <w:rPr>
          <w:rFonts w:ascii="Sylfaen" w:hAnsi="Sylfaen"/>
          <w:color w:val="auto"/>
          <w:sz w:val="24"/>
          <w:szCs w:val="24"/>
        </w:rPr>
        <w:t>.</w:t>
      </w:r>
      <w:r w:rsidR="00D45361" w:rsidRPr="005E6027">
        <w:rPr>
          <w:rFonts w:ascii="Sylfaen" w:hAnsi="Sylfaen"/>
          <w:color w:val="auto"/>
          <w:sz w:val="24"/>
          <w:szCs w:val="24"/>
        </w:rPr>
        <w:t xml:space="preserve"> </w:t>
      </w:r>
      <w:r w:rsidRPr="005E6027">
        <w:rPr>
          <w:rFonts w:ascii="Sylfaen" w:hAnsi="Sylfaen"/>
          <w:color w:val="auto"/>
          <w:sz w:val="24"/>
          <w:szCs w:val="24"/>
        </w:rPr>
        <w:t>Oslanjanje  na  sposobnost  drugih  gospodarskih  subjekata</w:t>
      </w:r>
      <w:bookmarkEnd w:id="26"/>
    </w:p>
    <w:p w14:paraId="577A4858" w14:textId="77777777" w:rsidR="008F0BB2" w:rsidRPr="005E6027" w:rsidRDefault="008F0BB2" w:rsidP="008F0BB2">
      <w:pPr>
        <w:autoSpaceDE w:val="0"/>
        <w:autoSpaceDN w:val="0"/>
        <w:adjustRightInd w:val="0"/>
        <w:spacing w:after="0" w:line="240" w:lineRule="auto"/>
        <w:rPr>
          <w:rFonts w:ascii="Sylfaen" w:hAnsi="Sylfaen" w:cs="Arial"/>
          <w:sz w:val="24"/>
          <w:szCs w:val="24"/>
        </w:rPr>
      </w:pPr>
      <w:r w:rsidRPr="005E6027">
        <w:rPr>
          <w:rFonts w:ascii="Sylfaen" w:hAnsi="Sylfaen" w:cs="Arial"/>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5E6027" w:rsidRDefault="008F0BB2" w:rsidP="008F0BB2">
      <w:pPr>
        <w:autoSpaceDE w:val="0"/>
        <w:autoSpaceDN w:val="0"/>
        <w:adjustRightInd w:val="0"/>
        <w:spacing w:after="0" w:line="240" w:lineRule="auto"/>
        <w:rPr>
          <w:rFonts w:ascii="Sylfaen" w:hAnsi="Sylfaen" w:cs="Arial"/>
          <w:sz w:val="24"/>
          <w:szCs w:val="24"/>
        </w:rPr>
      </w:pPr>
      <w:r w:rsidRPr="005E6027">
        <w:rPr>
          <w:rFonts w:ascii="Sylfaen" w:hAnsi="Sylfaen" w:cs="Arial"/>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5E6027" w:rsidRDefault="008F0BB2" w:rsidP="008F0BB2">
      <w:pPr>
        <w:autoSpaceDE w:val="0"/>
        <w:autoSpaceDN w:val="0"/>
        <w:adjustRightInd w:val="0"/>
        <w:spacing w:after="0" w:line="240" w:lineRule="auto"/>
        <w:rPr>
          <w:rFonts w:ascii="Sylfaen" w:hAnsi="Sylfaen" w:cs="Arial"/>
          <w:sz w:val="24"/>
          <w:szCs w:val="24"/>
        </w:rPr>
      </w:pPr>
      <w:r w:rsidRPr="005E6027">
        <w:rPr>
          <w:rFonts w:ascii="Sylfaen" w:hAnsi="Sylfaen" w:cs="Arial"/>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5E6027" w:rsidRDefault="008F0BB2" w:rsidP="008F0BB2">
      <w:pPr>
        <w:autoSpaceDE w:val="0"/>
        <w:autoSpaceDN w:val="0"/>
        <w:adjustRightInd w:val="0"/>
        <w:spacing w:after="0" w:line="240" w:lineRule="auto"/>
        <w:rPr>
          <w:rFonts w:ascii="Sylfaen" w:hAnsi="Sylfaen" w:cs="Arial"/>
          <w:sz w:val="24"/>
          <w:szCs w:val="24"/>
        </w:rPr>
      </w:pPr>
      <w:r w:rsidRPr="005E6027">
        <w:rPr>
          <w:rFonts w:ascii="Sylfaen" w:hAnsi="Sylfaen" w:cs="Arial"/>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C75B62">
      <w:pPr>
        <w:spacing w:after="0" w:line="240" w:lineRule="auto"/>
        <w:contextualSpacing/>
        <w:jc w:val="both"/>
        <w:rPr>
          <w:rFonts w:ascii="Sylfaen" w:hAnsi="Sylfaen" w:cs="Times New Roman"/>
          <w:spacing w:val="-1"/>
          <w:sz w:val="24"/>
          <w:szCs w:val="24"/>
        </w:rPr>
      </w:pPr>
    </w:p>
    <w:p w14:paraId="163C25A4" w14:textId="77777777" w:rsidR="007E3A80" w:rsidRPr="00BF6443" w:rsidRDefault="007E3A80" w:rsidP="00C75B62">
      <w:pPr>
        <w:spacing w:after="0" w:line="240" w:lineRule="auto"/>
        <w:contextualSpacing/>
        <w:jc w:val="both"/>
        <w:rPr>
          <w:rFonts w:ascii="Sylfaen" w:hAnsi="Sylfaen" w:cs="Times New Roman"/>
          <w:spacing w:val="-1"/>
          <w:sz w:val="24"/>
          <w:szCs w:val="24"/>
        </w:rPr>
      </w:pPr>
    </w:p>
    <w:p w14:paraId="187D041C" w14:textId="25FB6637" w:rsidR="00F3180C" w:rsidRPr="008F0BB2" w:rsidRDefault="007E3A80" w:rsidP="00D45361">
      <w:pPr>
        <w:pStyle w:val="Naslov2"/>
        <w:keepLines w:val="0"/>
        <w:spacing w:before="0" w:line="240" w:lineRule="auto"/>
        <w:rPr>
          <w:rFonts w:ascii="Sylfaen" w:eastAsia="Calibri" w:hAnsi="Sylfaen" w:cs="Calibri"/>
          <w:color w:val="auto"/>
          <w:sz w:val="28"/>
          <w:szCs w:val="28"/>
          <w:u w:val="single"/>
        </w:rPr>
      </w:pPr>
      <w:bookmarkStart w:id="27" w:name="_Toc506463330"/>
      <w:r>
        <w:rPr>
          <w:rFonts w:ascii="Sylfaen" w:eastAsia="Calibri" w:hAnsi="Sylfaen" w:cs="Calibri"/>
          <w:color w:val="auto"/>
          <w:sz w:val="28"/>
          <w:szCs w:val="28"/>
          <w:u w:val="single"/>
        </w:rPr>
        <w:lastRenderedPageBreak/>
        <w:t>5</w:t>
      </w:r>
      <w:r w:rsidR="008F0BB2" w:rsidRPr="008F0BB2">
        <w:rPr>
          <w:rFonts w:ascii="Sylfaen" w:eastAsia="Calibri" w:hAnsi="Sylfaen" w:cs="Calibri"/>
          <w:color w:val="auto"/>
          <w:sz w:val="28"/>
          <w:szCs w:val="28"/>
          <w:u w:val="single"/>
        </w:rPr>
        <w:t>. EUROPSKA JEDINSTVENA DOKUMENTACIJA O NABAVI (ESPD)</w:t>
      </w:r>
      <w:bookmarkEnd w:id="27"/>
    </w:p>
    <w:p w14:paraId="6DF842E9" w14:textId="77777777" w:rsidR="008F1587" w:rsidRDefault="008F1587" w:rsidP="008F1587">
      <w:pPr>
        <w:jc w:val="both"/>
        <w:rPr>
          <w:rFonts w:ascii="Arial" w:hAnsi="Arial" w:cs="Arial"/>
          <w:b/>
        </w:rPr>
      </w:pPr>
    </w:p>
    <w:p w14:paraId="367D4247" w14:textId="77777777" w:rsidR="008F1587" w:rsidRPr="008F1587" w:rsidRDefault="008F1587" w:rsidP="008F1587">
      <w:pPr>
        <w:jc w:val="both"/>
        <w:rPr>
          <w:rFonts w:ascii="Sylfaen" w:hAnsi="Sylfaen" w:cs="Arial"/>
          <w:b/>
          <w:sz w:val="24"/>
          <w:szCs w:val="24"/>
        </w:rPr>
      </w:pPr>
      <w:r w:rsidRPr="008F1587">
        <w:rPr>
          <w:rFonts w:ascii="Sylfaen" w:hAnsi="Sylfaen" w:cs="Arial"/>
          <w:b/>
          <w:sz w:val="24"/>
          <w:szCs w:val="24"/>
        </w:rPr>
        <w:t>5.1.Navod da je gospodarski subjekt u ponudi obvezan dostaviti eESPD kao preliminarni dokaz da ispunjava tražene kriterije za kvalitativni odabir gospodarskog subjekta</w:t>
      </w:r>
    </w:p>
    <w:p w14:paraId="7E646EB6"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Sukladno članku 260. Zakona o javnoj nabavi dokazivanje kriterija za kvalitativni odabir gospodarskog subjekta provodi se putem Europske jedinstvene dokumentacije o nabavi (ESPD) koja služi kao preliminarni dokaz umjesto potvrda koje izdaju tijela javne vlasti ili treće strane.</w:t>
      </w:r>
    </w:p>
    <w:p w14:paraId="19256850" w14:textId="436387E7" w:rsidR="002E2304" w:rsidRPr="003B7B4D" w:rsidRDefault="002E2304" w:rsidP="002E2304">
      <w:pPr>
        <w:autoSpaceDE w:val="0"/>
        <w:autoSpaceDN w:val="0"/>
        <w:adjustRightInd w:val="0"/>
        <w:spacing w:after="0" w:line="240" w:lineRule="auto"/>
        <w:rPr>
          <w:rFonts w:ascii="Sylfaen" w:hAnsi="Sylfaen" w:cs="Arial"/>
          <w:color w:val="000000"/>
          <w:sz w:val="24"/>
          <w:szCs w:val="24"/>
        </w:rPr>
      </w:pPr>
      <w:r w:rsidRPr="003B7B4D">
        <w:rPr>
          <w:rFonts w:ascii="Sylfaen" w:hAnsi="Sylfaen" w:cs="Arial"/>
          <w:b/>
          <w:bCs/>
          <w:color w:val="000000"/>
          <w:sz w:val="24"/>
          <w:szCs w:val="24"/>
        </w:rPr>
        <w:t>5.</w:t>
      </w:r>
      <w:r w:rsidR="008F1587">
        <w:rPr>
          <w:rFonts w:ascii="Sylfaen" w:hAnsi="Sylfaen" w:cs="Arial"/>
          <w:b/>
          <w:bCs/>
          <w:color w:val="000000"/>
          <w:sz w:val="24"/>
          <w:szCs w:val="24"/>
        </w:rPr>
        <w:t>2</w:t>
      </w:r>
      <w:r w:rsidRPr="003B7B4D">
        <w:rPr>
          <w:rFonts w:ascii="Sylfaen" w:hAnsi="Sylfaen" w:cs="Arial"/>
          <w:b/>
          <w:bCs/>
          <w:color w:val="000000"/>
          <w:sz w:val="24"/>
          <w:szCs w:val="24"/>
        </w:rPr>
        <w:t xml:space="preserve">. Upute za popunjavanje ESPD obrasca </w:t>
      </w:r>
    </w:p>
    <w:p w14:paraId="0F1BCDE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Naručitelj je na temelju podataka iz ove dokumentacije o nabavi kroz sustav EOJN kreirao elektroničku verziju ESPD obrasca u .xml. formatu - eESPD zahtjev - u koji je upisao osnovne podatke i definirao tražene dokaze te je kreirani eESPD zahtjev priložio ovoj dokumentaciji o nabavi.</w:t>
      </w:r>
    </w:p>
    <w:p w14:paraId="38B6F601"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Gospodarski subjekt obvezni su u eESPD obrascu izraditi i dostaviti svoje odgovore sukladno definiranim zahtjevima Naručitelja.</w:t>
      </w:r>
    </w:p>
    <w:p w14:paraId="5E084B1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eESPD zahtjev Naručitelja gospodarski subjekti preuzimaju u .xml formatu na popisu objava kao dio dokumentacije o nabavi te kroz platformu EOJN RH kreiraju  eESPD odgovor.</w:t>
      </w:r>
    </w:p>
    <w:p w14:paraId="7F35C389"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Gospodarski subjekt koji sudjeluje sam i ne oslanja se na sposobnosti drugih subjekata kako bi ispunio kriterije za odabir dužan je ispuniti jedan ESPD i to sljedeće dijelove:</w:t>
      </w:r>
    </w:p>
    <w:p w14:paraId="4C9B6D95"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II: Podaci o gospodarskom subjektu</w:t>
      </w:r>
    </w:p>
    <w:p w14:paraId="01C7CF1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III: Osnove za isključenje</w:t>
      </w:r>
    </w:p>
    <w:p w14:paraId="695F5BCC"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 Dio IV: Kriteriji za odabir gospodarskog subjekta(odjeljak A i C)</w:t>
      </w:r>
    </w:p>
    <w:p w14:paraId="0A5189CA"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VI. Završne izjave</w:t>
      </w:r>
    </w:p>
    <w:p w14:paraId="751FCB58"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Gospodarski subjekt koji sudjeluje sam, ali se oslanja na sposobnosti najmanje jednog drugog subjekta mora osigurati da naručitelj zaprimi njegov eESPD zajedno sa zasebnim eESPD-om u kojem su navedeni relevantni podaci (vidjeti Dio II., Odjeljak C) za svaki subjekt na koji se oslanja.</w:t>
      </w:r>
    </w:p>
    <w:p w14:paraId="5FC8DB5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U eESPD-u subjekta na čiju se sposobnost gospodarski subjekt oslanja (vrijedi i za podugovaratelja ako se oslanja na sposobnost podugovaratelja) trebaju biti ispunjeni sljedeći dijelovi:</w:t>
      </w:r>
    </w:p>
    <w:p w14:paraId="37927F14"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lastRenderedPageBreak/>
        <w:t>Dio II. Podaci o gospodarskom subjektu</w:t>
      </w:r>
    </w:p>
    <w:p w14:paraId="0A21F524"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III. Osnove za isključenje</w:t>
      </w:r>
    </w:p>
    <w:p w14:paraId="53C61582"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IV. Kriteriji za odabir (odjeljak C)</w:t>
      </w:r>
    </w:p>
    <w:p w14:paraId="7133F53D"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Gospodarski subjekt koji namjerava dati bilo koji dio ugovora u podugovor trećim osobama mora osigurati da naručitelj zaprimi njegov eESPD zajedno sa zasebnim eESPD-om u kojem su navedeni relevantni podaci (vidjeti Dio II., Odjeljak D) za svakog podugovaratelja na čije se sposobnosti gospodarski subjekt ne oslanja.</w:t>
      </w:r>
    </w:p>
    <w:p w14:paraId="71541D44"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Ako više gospodarskih subjekata, uključujući privremena udruženja, zajedno sudjeluju u postupku nabave, nužno je dostaviti zaseban eESPD u kojem su utvrđeni podaci zatraženi na temelju dijelova II. – V. za svaki gospodarski subjekt koji sudjeluje u postupku. </w:t>
      </w:r>
    </w:p>
    <w:p w14:paraId="42F3C080"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U eESPD-u podugovaratelja na čiju se sposobnost gospodarski subjekt ne oslanja trebaju biti ispunjeni sljedeći dijelovi:</w:t>
      </w:r>
    </w:p>
    <w:p w14:paraId="1C2CBFA6"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 Podaci o gospodarskom subjektu</w:t>
      </w:r>
    </w:p>
    <w:p w14:paraId="7BC11247"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Dio III Osnove za isključenje</w:t>
      </w:r>
    </w:p>
    <w:p w14:paraId="38E718DE"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Ako više gospodarskih subjekata, uključujući privremena udruženja, zajedno sudjeluju u postupku nabave, nužno je dostaviti zaseban eESPD u kojem su utvrđeni podaci zatraženi na temelju dijelova II. – V. za svaki gospodarski subjekt koji sudjeluje u postupku. </w:t>
      </w:r>
    </w:p>
    <w:p w14:paraId="14B1C5DB"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U slučaju zajednice ponuditelja nepostojanje osnova za isključenje (točka 3.1. Dokumentacije) i uvjet profesionalne sposobnosti (točka 4.1. Dokumentacije) dokazuje se za svakog člana zajednice pojedinačno. Ispunjavanje uvjeta tehničke i stručne sposobnosti (točka 4.2. Dokumentacije) članovi zajednice dokazuju zajednički, tj. eESPD obrazac u tom dijelu ispunjava onaj član zajednice koji će izvršavati taj dio ugovora. </w:t>
      </w:r>
    </w:p>
    <w:p w14:paraId="030027CC"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eESPD obrazac nije potrebno potpisati.</w:t>
      </w:r>
    </w:p>
    <w:p w14:paraId="38036A4B" w14:textId="77777777" w:rsidR="008F1587" w:rsidRPr="008F1587" w:rsidRDefault="008F1587" w:rsidP="008F1587">
      <w:pPr>
        <w:jc w:val="both"/>
        <w:rPr>
          <w:rFonts w:ascii="Sylfaen" w:hAnsi="Sylfaen" w:cs="Arial"/>
          <w:sz w:val="24"/>
          <w:szCs w:val="24"/>
        </w:rPr>
      </w:pPr>
      <w:r w:rsidRPr="008F1587">
        <w:rPr>
          <w:rFonts w:ascii="Sylfaen" w:hAnsi="Sylfaen" w:cs="Arial"/>
          <w:sz w:val="24"/>
          <w:szCs w:val="24"/>
        </w:rPr>
        <w:t>Temeljem navedenog:</w:t>
      </w:r>
    </w:p>
    <w:p w14:paraId="76118707"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1. U slučaju da ponudu podnosi samostalno ponuditelj, eESPD u ponudi prilaže ponuditelj, a eESPD izrađuje sam ponuditelj sukladno gore navedenim uputama.</w:t>
      </w:r>
    </w:p>
    <w:p w14:paraId="197608D6"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2. U slučaju da ponudu podnosi zajednica gospodarskih subjekata, eESPD za svakog člana zajednice u ponudi prilaže zajednica gospodarskih subjekata, a eESPD izrađuje samostalno svaki član zajednice gospodarskog subjekta, sukladno gore navedenim uputama.</w:t>
      </w:r>
    </w:p>
    <w:p w14:paraId="603DC5CB"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 xml:space="preserve">3. U slučaju da se ponuditelj odnosno zajednica gospodarskih subjekata oslanjaju na sposobnost drugog subjekta ili podugovaratelja, eESPD za svaki subjekt (na čiju se sposobnost oslanjaju) u ponudi prilaže ponuditelj odnosno zajednica gospodarskih subjekata, a eESPD izrađuje samostalno svaki drugi subjekt ili podugovaratelj na kojeg se </w:t>
      </w:r>
      <w:r w:rsidRPr="008F1587">
        <w:rPr>
          <w:rFonts w:ascii="Sylfaen" w:hAnsi="Sylfaen" w:cs="Arial"/>
          <w:sz w:val="24"/>
          <w:szCs w:val="24"/>
        </w:rPr>
        <w:lastRenderedPageBreak/>
        <w:t>ponuditelj, odnosno zajednica gospodarskih subjekata oslanja, sukladno gore navedenim uputama.</w:t>
      </w:r>
    </w:p>
    <w:p w14:paraId="3CD9E499" w14:textId="77777777" w:rsidR="008F1587" w:rsidRPr="008F1587" w:rsidRDefault="008F1587" w:rsidP="008F1587">
      <w:pPr>
        <w:spacing w:line="240" w:lineRule="auto"/>
        <w:jc w:val="both"/>
        <w:rPr>
          <w:rFonts w:ascii="Sylfaen" w:hAnsi="Sylfaen" w:cs="Arial"/>
          <w:sz w:val="24"/>
          <w:szCs w:val="24"/>
        </w:rPr>
      </w:pPr>
      <w:r w:rsidRPr="008F1587">
        <w:rPr>
          <w:rFonts w:ascii="Sylfaen" w:hAnsi="Sylfaen" w:cs="Arial"/>
          <w:sz w:val="24"/>
          <w:szCs w:val="24"/>
        </w:rPr>
        <w:t>4. U slučaju da ponuditelj odnosno zajednica gospodarskih subjekata za izvršenje dijela ugovora angažiraju jednog ili više podugovaratelja na čiju se sposobnost ne oslanjaju, eESPD za svakog podugovaratelja u ponudi prilaže ponuditelj odnosno zajednica gospodarskih subjekata, a eESPD izrađuje samostalno svaki podugovaratelj zasebno, sukladno gore navedenim uputama.</w:t>
      </w:r>
    </w:p>
    <w:p w14:paraId="61436E24" w14:textId="77777777" w:rsidR="00230344" w:rsidRPr="002E2304" w:rsidRDefault="00230344" w:rsidP="00D45361">
      <w:pPr>
        <w:pStyle w:val="Naslov2"/>
        <w:keepLines w:val="0"/>
        <w:spacing w:before="0" w:line="240" w:lineRule="auto"/>
        <w:rPr>
          <w:rFonts w:ascii="Sylfaen" w:eastAsia="Calibri" w:hAnsi="Sylfaen" w:cs="Calibri"/>
          <w:color w:val="auto"/>
          <w:sz w:val="24"/>
          <w:szCs w:val="24"/>
        </w:rPr>
      </w:pPr>
      <w:bookmarkStart w:id="28" w:name="_Toc506463331"/>
    </w:p>
    <w:p w14:paraId="58A23E9D" w14:textId="23E4FE05" w:rsidR="00F3180C" w:rsidRPr="00D45361" w:rsidRDefault="00230344" w:rsidP="00D45361">
      <w:pPr>
        <w:pStyle w:val="Naslov2"/>
        <w:keepLines w:val="0"/>
        <w:spacing w:before="0" w:line="240" w:lineRule="auto"/>
        <w:rPr>
          <w:rFonts w:ascii="Sylfaen" w:eastAsia="Calibri" w:hAnsi="Sylfaen" w:cs="Calibri"/>
          <w:color w:val="auto"/>
          <w:sz w:val="24"/>
          <w:szCs w:val="24"/>
        </w:rPr>
      </w:pPr>
      <w:r>
        <w:rPr>
          <w:rFonts w:ascii="Sylfaen" w:eastAsia="Calibri" w:hAnsi="Sylfaen" w:cs="Calibri"/>
          <w:color w:val="auto"/>
          <w:sz w:val="24"/>
          <w:szCs w:val="24"/>
        </w:rPr>
        <w:t>5.</w:t>
      </w:r>
      <w:r w:rsidR="008F1587">
        <w:rPr>
          <w:rFonts w:ascii="Sylfaen" w:eastAsia="Calibri" w:hAnsi="Sylfaen" w:cs="Calibri"/>
          <w:color w:val="auto"/>
          <w:sz w:val="24"/>
          <w:szCs w:val="24"/>
        </w:rPr>
        <w:t>3</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8"/>
    </w:p>
    <w:p w14:paraId="1907AEDC" w14:textId="4278C153" w:rsidR="00230344" w:rsidRPr="00230344" w:rsidRDefault="00230344" w:rsidP="00230344">
      <w:pPr>
        <w:autoSpaceDE w:val="0"/>
        <w:autoSpaceDN w:val="0"/>
        <w:adjustRightInd w:val="0"/>
        <w:spacing w:after="0" w:line="240" w:lineRule="auto"/>
        <w:rPr>
          <w:rFonts w:ascii="Sylfaen" w:hAnsi="Sylfaen" w:cs="Arial"/>
          <w:color w:val="000000"/>
          <w:sz w:val="24"/>
          <w:szCs w:val="24"/>
        </w:rPr>
      </w:pPr>
      <w:r w:rsidRPr="00230344">
        <w:rPr>
          <w:rFonts w:ascii="Sylfaen" w:hAnsi="Sylfaen" w:cs="Arial"/>
          <w:color w:val="000000"/>
          <w:sz w:val="24"/>
          <w:szCs w:val="24"/>
        </w:rPr>
        <w:t xml:space="preserve">U skladu s člankom 263. stavkom 1. </w:t>
      </w:r>
      <w:r w:rsidR="005360BF">
        <w:rPr>
          <w:rFonts w:ascii="Sylfaen" w:hAnsi="Sylfaen" w:cs="Arial"/>
          <w:color w:val="000000"/>
          <w:sz w:val="24"/>
          <w:szCs w:val="24"/>
        </w:rPr>
        <w:t xml:space="preserve">ZJN 2016 </w:t>
      </w:r>
      <w:r w:rsidRPr="00230344">
        <w:rPr>
          <w:rFonts w:ascii="Sylfaen" w:hAnsi="Sylfaen" w:cs="Arial"/>
          <w:color w:val="000000"/>
          <w:sz w:val="24"/>
          <w:szCs w:val="24"/>
        </w:rPr>
        <w:t xml:space="preserve">javni naručitelj </w:t>
      </w:r>
      <w:r>
        <w:rPr>
          <w:rFonts w:ascii="Sylfaen" w:hAnsi="Sylfaen" w:cs="Arial"/>
          <w:color w:val="000000"/>
          <w:sz w:val="24"/>
          <w:szCs w:val="24"/>
        </w:rPr>
        <w:t>će</w:t>
      </w:r>
      <w:r w:rsidRPr="00230344">
        <w:rPr>
          <w:rFonts w:ascii="Sylfaen" w:hAnsi="Sylfaen" w:cs="Arial"/>
          <w:color w:val="000000"/>
          <w:sz w:val="24"/>
          <w:szCs w:val="24"/>
        </w:rPr>
        <w:t xml:space="preserve"> prije donošenja odluke od ponuditelja koji je podnio ekonomski najpovoljniju ponudu zatražiti da u primjerenom roku, ne kraćem od pet dana, dostavi ažurirane popratne dokumente kojima dokazuje da ne postoje osnove za isključenje iz točke 3. ove dokumentacije i da ispunjava tražene kriterije za odabir gospodarskog subjekta iz točke 4. ove dokumentacije. </w:t>
      </w:r>
    </w:p>
    <w:p w14:paraId="6A422F41" w14:textId="77777777" w:rsidR="008C459F" w:rsidRDefault="008C459F" w:rsidP="00230344">
      <w:pPr>
        <w:autoSpaceDE w:val="0"/>
        <w:autoSpaceDN w:val="0"/>
        <w:adjustRightInd w:val="0"/>
        <w:spacing w:after="0" w:line="240" w:lineRule="auto"/>
        <w:rPr>
          <w:rFonts w:ascii="Sylfaen" w:hAnsi="Sylfaen" w:cs="Arial"/>
          <w:color w:val="000000"/>
          <w:sz w:val="24"/>
          <w:szCs w:val="24"/>
        </w:rPr>
      </w:pPr>
    </w:p>
    <w:p w14:paraId="56CBFCD2" w14:textId="77777777" w:rsidR="00230344" w:rsidRPr="00230344" w:rsidRDefault="00230344" w:rsidP="00230344">
      <w:pPr>
        <w:autoSpaceDE w:val="0"/>
        <w:autoSpaceDN w:val="0"/>
        <w:adjustRightInd w:val="0"/>
        <w:spacing w:after="0" w:line="240" w:lineRule="auto"/>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17BC7D1D" w14:textId="77777777" w:rsidR="00A87B66" w:rsidRDefault="00A87B66" w:rsidP="00D45361">
      <w:pPr>
        <w:spacing w:line="240" w:lineRule="auto"/>
        <w:jc w:val="both"/>
        <w:rPr>
          <w:rFonts w:ascii="Sylfaen" w:hAnsi="Sylfaen" w:cs="Arial"/>
          <w:sz w:val="24"/>
          <w:szCs w:val="24"/>
        </w:rPr>
      </w:pPr>
    </w:p>
    <w:p w14:paraId="7EFBEEF9" w14:textId="77777777" w:rsidR="00F3180C" w:rsidRPr="00D45361" w:rsidRDefault="00F3180C" w:rsidP="00D45361">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3DD016D0" w14:textId="77777777" w:rsidR="004E050B" w:rsidRPr="00BF6443" w:rsidRDefault="004E050B" w:rsidP="00270DD9">
      <w:pPr>
        <w:spacing w:after="0" w:line="240" w:lineRule="auto"/>
        <w:contextualSpacing/>
        <w:jc w:val="both"/>
        <w:rPr>
          <w:rFonts w:ascii="Sylfaen" w:hAnsi="Sylfaen" w:cs="Times New Roman"/>
          <w:spacing w:val="-1"/>
          <w:sz w:val="24"/>
          <w:szCs w:val="24"/>
        </w:rPr>
      </w:pPr>
    </w:p>
    <w:p w14:paraId="7600F430" w14:textId="418DB2F7" w:rsidR="00A22E7E" w:rsidRPr="00230344" w:rsidRDefault="00230344" w:rsidP="00C637A4">
      <w:pPr>
        <w:pStyle w:val="Naslov1"/>
        <w:spacing w:before="0" w:line="240" w:lineRule="auto"/>
        <w:contextualSpacing/>
        <w:jc w:val="both"/>
        <w:rPr>
          <w:rFonts w:ascii="Sylfaen" w:hAnsi="Sylfaen" w:cs="Times New Roman"/>
          <w:color w:val="auto"/>
          <w:u w:val="single"/>
        </w:rPr>
      </w:pPr>
      <w:bookmarkStart w:id="29" w:name="_Toc481055650"/>
      <w:r w:rsidRPr="00230344">
        <w:rPr>
          <w:rFonts w:ascii="Sylfaen" w:hAnsi="Sylfaen" w:cs="Times New Roman"/>
          <w:color w:val="auto"/>
          <w:u w:val="single"/>
        </w:rPr>
        <w:t>6. PODACI O PONUDI</w:t>
      </w:r>
      <w:bookmarkEnd w:id="29"/>
    </w:p>
    <w:p w14:paraId="1DA4BB31" w14:textId="77777777" w:rsidR="00A22E7E" w:rsidRDefault="00A22E7E" w:rsidP="00A22E7E">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230344">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C37A968" w:rsidR="00230344" w:rsidRPr="00BF6443" w:rsidRDefault="00230344" w:rsidP="00230344">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w:t>
      </w:r>
      <w:r w:rsidR="00AD5A2E">
        <w:rPr>
          <w:rFonts w:ascii="Sylfaen" w:hAnsi="Sylfaen" w:cs="Times New Roman"/>
          <w:spacing w:val="-1"/>
          <w:sz w:val="24"/>
          <w:szCs w:val="24"/>
        </w:rPr>
        <w:t xml:space="preserve">za svaku grupu posebno </w:t>
      </w:r>
      <w:r w:rsidRPr="00BF6443">
        <w:rPr>
          <w:rFonts w:ascii="Sylfaen" w:hAnsi="Sylfaen" w:cs="Times New Roman"/>
          <w:spacing w:val="-1"/>
          <w:sz w:val="24"/>
          <w:szCs w:val="24"/>
        </w:rPr>
        <w:t>mora sadržavati najmanje:</w:t>
      </w:r>
    </w:p>
    <w:p w14:paraId="53673DEC" w14:textId="77777777" w:rsidR="00230344" w:rsidRPr="00BF6443" w:rsidRDefault="00230344" w:rsidP="00230344">
      <w:pPr>
        <w:spacing w:after="0" w:line="240" w:lineRule="auto"/>
        <w:contextualSpacing/>
        <w:jc w:val="both"/>
        <w:rPr>
          <w:rFonts w:ascii="Sylfaen" w:hAnsi="Sylfaen" w:cs="Times New Roman"/>
          <w:spacing w:val="-1"/>
          <w:sz w:val="24"/>
          <w:szCs w:val="24"/>
        </w:rPr>
      </w:pPr>
    </w:p>
    <w:p w14:paraId="5EE24B4B" w14:textId="77777777"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17922E78" w:rsidR="00230344" w:rsidRPr="00BF6443"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w:t>
      </w:r>
      <w:r w:rsidR="00A516D1">
        <w:rPr>
          <w:rFonts w:ascii="Sylfaen" w:hAnsi="Sylfaen" w:cs="Times New Roman"/>
          <w:spacing w:val="-1"/>
          <w:sz w:val="24"/>
          <w:szCs w:val="24"/>
        </w:rPr>
        <w:t>e-</w:t>
      </w:r>
      <w:r w:rsidRPr="00BF6443">
        <w:rPr>
          <w:rFonts w:ascii="Sylfaen" w:hAnsi="Sylfaen" w:cs="Times New Roman"/>
          <w:spacing w:val="-1"/>
          <w:sz w:val="24"/>
          <w:szCs w:val="24"/>
        </w:rPr>
        <w:t>ESPD obrazac za ponuditelja, a slučaju zajednice ponuditelja za svakog člana zajednice sukladno ovoj Dokumentaciji,</w:t>
      </w:r>
    </w:p>
    <w:p w14:paraId="0C0CDE41" w14:textId="5E0D764D" w:rsidR="00230344" w:rsidRPr="00BF6443"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w:t>
      </w:r>
      <w:r w:rsidR="00A516D1">
        <w:rPr>
          <w:rFonts w:ascii="Sylfaen" w:hAnsi="Sylfaen" w:cs="Times New Roman"/>
          <w:spacing w:val="-1"/>
          <w:sz w:val="24"/>
          <w:szCs w:val="24"/>
        </w:rPr>
        <w:t>e-</w:t>
      </w:r>
      <w:r w:rsidRPr="00BF6443">
        <w:rPr>
          <w:rFonts w:ascii="Sylfaen" w:hAnsi="Sylfaen" w:cs="Times New Roman"/>
          <w:spacing w:val="-1"/>
          <w:sz w:val="24"/>
          <w:szCs w:val="24"/>
        </w:rPr>
        <w:t>ESPD obrazac za svakog podugovaratelja i za svaki gospodarski subjekt na čiju se sposobnost oslanja ponuditelj ili zajednica gospodarskih subjekata sukladno ovoj Dokumentaciji (ako je primjenjivo);</w:t>
      </w:r>
    </w:p>
    <w:p w14:paraId="64B71C55" w14:textId="6A200E1A"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w:t>
      </w:r>
      <w:r w:rsidR="00101828">
        <w:rPr>
          <w:rFonts w:ascii="Sylfaen" w:hAnsi="Sylfaen" w:cs="Times New Roman"/>
          <w:spacing w:val="-1"/>
          <w:sz w:val="24"/>
          <w:szCs w:val="24"/>
        </w:rPr>
        <w:t xml:space="preserve"> </w:t>
      </w:r>
      <w:r w:rsidRPr="00BF6443">
        <w:rPr>
          <w:rFonts w:ascii="Sylfaen" w:hAnsi="Sylfaen" w:cs="Times New Roman"/>
          <w:spacing w:val="-1"/>
          <w:sz w:val="24"/>
          <w:szCs w:val="24"/>
        </w:rPr>
        <w:t>Troškovnik</w:t>
      </w:r>
    </w:p>
    <w:p w14:paraId="5FF9CCAC" w14:textId="0D2DD414" w:rsidR="00713032" w:rsidRPr="00BF6443" w:rsidRDefault="00713032" w:rsidP="00230344">
      <w:pPr>
        <w:pStyle w:val="Odlomakpopisa"/>
        <w:numPr>
          <w:ilvl w:val="0"/>
          <w:numId w:val="2"/>
        </w:numPr>
        <w:spacing w:after="0" w:line="240" w:lineRule="auto"/>
        <w:jc w:val="both"/>
        <w:rPr>
          <w:rFonts w:ascii="Sylfaen" w:hAnsi="Sylfaen" w:cs="Times New Roman"/>
          <w:spacing w:val="-1"/>
          <w:sz w:val="24"/>
          <w:szCs w:val="24"/>
        </w:rPr>
      </w:pPr>
      <w:r>
        <w:rPr>
          <w:rFonts w:ascii="Sylfaen" w:hAnsi="Sylfaen" w:cs="Times New Roman"/>
          <w:spacing w:val="-1"/>
          <w:sz w:val="24"/>
          <w:szCs w:val="24"/>
        </w:rPr>
        <w:t>Potpisan prijedlog ugovora</w:t>
      </w:r>
    </w:p>
    <w:p w14:paraId="5FC6D5F9" w14:textId="77777777" w:rsidR="00230344" w:rsidRDefault="00230344" w:rsidP="00230344">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Ostali dokumenti traženi Dokumentacijom.</w:t>
      </w:r>
    </w:p>
    <w:p w14:paraId="381D8CC1" w14:textId="77777777" w:rsidR="00F5714E" w:rsidRPr="00BF6443" w:rsidRDefault="00F5714E" w:rsidP="00F5714E">
      <w:pPr>
        <w:pStyle w:val="Odlomakpopisa"/>
        <w:spacing w:after="0" w:line="240" w:lineRule="auto"/>
        <w:jc w:val="both"/>
        <w:rPr>
          <w:rFonts w:ascii="Sylfaen" w:hAnsi="Sylfaen" w:cs="Times New Roman"/>
          <w:spacing w:val="-1"/>
          <w:sz w:val="24"/>
          <w:szCs w:val="24"/>
        </w:rPr>
      </w:pPr>
    </w:p>
    <w:p w14:paraId="3F16844E" w14:textId="61577F06" w:rsidR="00230344" w:rsidRPr="00EF61E3" w:rsidRDefault="00230344" w:rsidP="00EF61E3">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lastRenderedPageBreak/>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5A348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5A3488">
      <w:pPr>
        <w:autoSpaceDE w:val="0"/>
        <w:autoSpaceDN w:val="0"/>
        <w:adjustRightInd w:val="0"/>
        <w:spacing w:before="240" w:after="0" w:line="240" w:lineRule="auto"/>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5A3488">
      <w:pPr>
        <w:spacing w:before="240" w:line="240" w:lineRule="auto"/>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Default="0063572A" w:rsidP="005A3488">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4D3A89A9" w14:textId="77777777" w:rsidR="00E247A2" w:rsidRPr="00E247A2" w:rsidRDefault="00E247A2" w:rsidP="00E247A2">
      <w:pPr>
        <w:pBdr>
          <w:top w:val="single" w:sz="4" w:space="1" w:color="auto"/>
          <w:left w:val="single" w:sz="4" w:space="4" w:color="auto"/>
          <w:bottom w:val="single" w:sz="4" w:space="1" w:color="auto"/>
          <w:right w:val="single" w:sz="4" w:space="4" w:color="auto"/>
        </w:pBdr>
        <w:shd w:val="clear" w:color="auto" w:fill="D9D9D9"/>
        <w:spacing w:after="160" w:line="256" w:lineRule="auto"/>
        <w:jc w:val="both"/>
        <w:rPr>
          <w:rFonts w:ascii="Sylfaen" w:eastAsia="DengXian" w:hAnsi="Sylfaen" w:cs="Times New Roman"/>
          <w:sz w:val="24"/>
          <w:szCs w:val="24"/>
        </w:rPr>
      </w:pPr>
      <w:r w:rsidRPr="00E247A2">
        <w:rPr>
          <w:rFonts w:ascii="Sylfaen" w:eastAsia="DengXian" w:hAnsi="Sylfaen" w:cs="Times New Roman"/>
          <w:sz w:val="24"/>
          <w:szCs w:val="24"/>
        </w:rPr>
        <w:t>Budući je predmet nabave podijeljen na grupe, ponuditelj dostavlja zasebnu ponudu za svaku grupu, sukladno članku 10. stavak 3. i članku 43. Pravilnika o dokumentaciji o nabavi te ponudi u postupcima javne nabave („Narodne novine“ br. 65/2017).</w:t>
      </w:r>
    </w:p>
    <w:p w14:paraId="1B5493C2" w14:textId="77777777" w:rsidR="0063572A" w:rsidRPr="0063572A" w:rsidRDefault="0063572A" w:rsidP="005A3488">
      <w:pPr>
        <w:autoSpaceDE w:val="0"/>
        <w:autoSpaceDN w:val="0"/>
        <w:adjustRightInd w:val="0"/>
        <w:spacing w:after="0" w:line="240" w:lineRule="auto"/>
        <w:rPr>
          <w:rFonts w:ascii="Sylfaen" w:hAnsi="Sylfaen" w:cs="Arial"/>
          <w:color w:val="000000"/>
          <w:sz w:val="24"/>
          <w:szCs w:val="24"/>
        </w:rPr>
      </w:pPr>
      <w:r w:rsidRPr="0063572A">
        <w:rPr>
          <w:rFonts w:ascii="Sylfaen" w:hAnsi="Sylfaen" w:cs="Arial"/>
          <w:color w:val="000000"/>
          <w:sz w:val="24"/>
          <w:szCs w:val="24"/>
        </w:rPr>
        <w:t xml:space="preserve">Procesom predaje ponude smatra se prilaganje (upload/učitavanje) popunjenog ESPD obrasca i troškovnika. Sve priložene dokumente EOJN RH uvezuje u cjelovitu ponudu, pod nazivom „Uvez ponude“. </w:t>
      </w:r>
    </w:p>
    <w:p w14:paraId="16B53605" w14:textId="77777777" w:rsidR="0063572A" w:rsidRPr="0063572A" w:rsidRDefault="0063572A" w:rsidP="005A3488">
      <w:pPr>
        <w:autoSpaceDE w:val="0"/>
        <w:autoSpaceDN w:val="0"/>
        <w:adjustRightInd w:val="0"/>
        <w:spacing w:after="0" w:line="240" w:lineRule="auto"/>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5A3488">
      <w:pPr>
        <w:autoSpaceDE w:val="0"/>
        <w:autoSpaceDN w:val="0"/>
        <w:adjustRightInd w:val="0"/>
        <w:spacing w:after="0" w:line="240" w:lineRule="auto"/>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5A3488">
      <w:pPr>
        <w:autoSpaceDE w:val="0"/>
        <w:autoSpaceDN w:val="0"/>
        <w:adjustRightInd w:val="0"/>
        <w:spacing w:after="0" w:line="240" w:lineRule="auto"/>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689306C7" w14:textId="77777777" w:rsidR="00143578" w:rsidRDefault="00143578" w:rsidP="0063572A">
      <w:pPr>
        <w:pStyle w:val="Naslov2"/>
        <w:spacing w:before="0" w:line="240" w:lineRule="auto"/>
        <w:contextualSpacing/>
        <w:jc w:val="both"/>
        <w:rPr>
          <w:rFonts w:ascii="Sylfaen" w:hAnsi="Sylfaen" w:cs="Times New Roman"/>
          <w:color w:val="auto"/>
          <w:sz w:val="24"/>
        </w:rPr>
      </w:pPr>
    </w:p>
    <w:p w14:paraId="723EB7AC" w14:textId="1A58F87E" w:rsidR="0063572A" w:rsidRPr="00BF6443" w:rsidRDefault="0063572A" w:rsidP="0063572A">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63572A">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63572A">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63572A">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40C9F363"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51149212"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1D34AAB0" w14:textId="77777777" w:rsidR="00400CB1" w:rsidRPr="00BF6443" w:rsidRDefault="00400CB1" w:rsidP="00400CB1">
      <w:pPr>
        <w:pStyle w:val="Odlomakpopisa"/>
        <w:spacing w:after="0" w:line="240" w:lineRule="auto"/>
        <w:ind w:left="709"/>
        <w:jc w:val="both"/>
        <w:rPr>
          <w:rFonts w:ascii="Sylfaen" w:hAnsi="Sylfaen" w:cs="Times New Roman"/>
          <w:spacing w:val="-1"/>
          <w:sz w:val="24"/>
          <w:szCs w:val="24"/>
        </w:rPr>
      </w:pPr>
    </w:p>
    <w:p w14:paraId="0884D5DE"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lastRenderedPageBreak/>
        <w:t>podatke u vezi s kriterijima za odabir ponude,</w:t>
      </w:r>
    </w:p>
    <w:p w14:paraId="39A817F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400CB1">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podazkonskom propisu moraju javno objaviti ili se ne smiju označiti tajnom. </w:t>
      </w:r>
    </w:p>
    <w:p w14:paraId="1A533A9F"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0D76909F"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smije otkriti podatke iz članka 52. Stavka 3. Zakona o javnoj nabavi dobivene od gospodarskih subjekata koje su oni označili tajnom.</w:t>
      </w:r>
    </w:p>
    <w:p w14:paraId="1896E374" w14:textId="77777777" w:rsidR="00400CB1" w:rsidRPr="00BF6443" w:rsidRDefault="00400CB1" w:rsidP="00400CB1">
      <w:pPr>
        <w:spacing w:after="0" w:line="240" w:lineRule="auto"/>
        <w:contextualSpacing/>
        <w:jc w:val="both"/>
        <w:rPr>
          <w:rFonts w:ascii="Sylfaen" w:hAnsi="Sylfaen" w:cs="Times New Roman"/>
          <w:spacing w:val="-1"/>
          <w:sz w:val="24"/>
          <w:szCs w:val="24"/>
        </w:rPr>
      </w:pPr>
    </w:p>
    <w:p w14:paraId="6FA09BC0" w14:textId="77777777" w:rsidR="00400CB1" w:rsidRPr="00BF6443" w:rsidRDefault="00400CB1" w:rsidP="00400CB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32E765F2" w14:textId="77777777" w:rsidR="0063572A" w:rsidRDefault="0063572A" w:rsidP="00230344"/>
    <w:p w14:paraId="70C432D7" w14:textId="77777777" w:rsidR="00143578" w:rsidRDefault="00143578" w:rsidP="00400CB1">
      <w:pPr>
        <w:pStyle w:val="Naslov2"/>
        <w:spacing w:before="0" w:line="240" w:lineRule="auto"/>
        <w:contextualSpacing/>
        <w:jc w:val="both"/>
        <w:rPr>
          <w:rFonts w:ascii="Sylfaen" w:hAnsi="Sylfaen" w:cs="Times New Roman"/>
          <w:color w:val="auto"/>
          <w:sz w:val="24"/>
        </w:rPr>
      </w:pPr>
    </w:p>
    <w:p w14:paraId="6CDD48D5" w14:textId="1214C17F" w:rsidR="00400CB1" w:rsidRPr="00BF6443" w:rsidRDefault="00400CB1" w:rsidP="00400CB1">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400CB1">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400CB1">
      <w:pPr>
        <w:spacing w:after="0" w:line="240" w:lineRule="auto"/>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0EC5DC5A"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400CB1">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lastRenderedPageBreak/>
        <w:t xml:space="preserve">Detaljne upute o elektroničkoj dostavi ponuda dostupne su na stranicama Elektroničkog oglasnika javne nabave, na adresi: </w:t>
      </w:r>
      <w:hyperlink r:id="rId9"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24CF1725" w:rsidR="00400CB1" w:rsidRPr="00D27408" w:rsidRDefault="00400CB1" w:rsidP="00400CB1">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00C46CF2">
        <w:rPr>
          <w:rFonts w:ascii="Sylfaen" w:hAnsi="Sylfaen" w:cs="Calibri"/>
          <w:sz w:val="24"/>
          <w:szCs w:val="24"/>
          <w:u w:val="single"/>
        </w:rPr>
        <w:t>će</w:t>
      </w:r>
      <w:r w:rsidRPr="00D27408">
        <w:rPr>
          <w:rFonts w:ascii="Sylfaen" w:hAnsi="Sylfaen" w:cs="Calibri"/>
          <w:sz w:val="24"/>
          <w:szCs w:val="24"/>
        </w:rPr>
        <w:t xml:space="preserve"> odbiti takvu ponudu samo zbog tog razloga.</w:t>
      </w:r>
    </w:p>
    <w:p w14:paraId="3DE30854" w14:textId="77777777" w:rsidR="00B650BA" w:rsidRDefault="00B650BA" w:rsidP="00FA28CD">
      <w:pPr>
        <w:pStyle w:val="Naslov2"/>
        <w:spacing w:before="0" w:line="240" w:lineRule="auto"/>
        <w:contextualSpacing/>
        <w:jc w:val="both"/>
        <w:rPr>
          <w:rFonts w:ascii="Sylfaen" w:hAnsi="Sylfaen" w:cs="Times New Roman"/>
          <w:color w:val="auto"/>
          <w:sz w:val="24"/>
        </w:rPr>
      </w:pPr>
    </w:p>
    <w:p w14:paraId="25E15F72" w14:textId="3B75555B"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F9C46A8" w14:textId="77777777" w:rsidR="00490375" w:rsidRPr="00FA28CD" w:rsidRDefault="00490375" w:rsidP="00490375">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Naručitelj prihvaća da se dio/dijelovi ponude koji ne mogu biti dostavljeni elektronički (zbog svog oblika, formata ili zato jer moraju biti dostavljeni u originalu) dostave u odgovarajućem obliku. </w:t>
      </w:r>
    </w:p>
    <w:p w14:paraId="27940893"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76A69F95" w14:textId="77777777" w:rsidR="00490375" w:rsidRPr="00BF6443" w:rsidRDefault="00490375" w:rsidP="00490375">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Na omotnici mora biti naznačeno:</w:t>
      </w:r>
      <w:r w:rsidRPr="00BF6443">
        <w:rPr>
          <w:rFonts w:ascii="Sylfaen" w:hAnsi="Sylfaen" w:cs="Times New Roman"/>
          <w:spacing w:val="-1"/>
          <w:sz w:val="24"/>
          <w:szCs w:val="24"/>
        </w:rPr>
        <w:t xml:space="preserve"> </w:t>
      </w:r>
    </w:p>
    <w:p w14:paraId="71452052"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03F5DA1C"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prednjoj strani:</w:t>
      </w:r>
    </w:p>
    <w:p w14:paraId="09BD2271"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7DEFA5B" w14:textId="77777777" w:rsidR="00490375" w:rsidRPr="00BF6443" w:rsidRDefault="00490375" w:rsidP="00490375">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Naručitelj:</w:t>
      </w:r>
    </w:p>
    <w:p w14:paraId="00373C78"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62177F0A" w14:textId="77777777" w:rsidR="00490375" w:rsidRPr="00BF6443" w:rsidRDefault="00490375" w:rsidP="00490375">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Adresa Naručitelja:</w:t>
      </w:r>
    </w:p>
    <w:p w14:paraId="3A718C5C"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31227299" w14:textId="3D65E531" w:rsidR="00490375" w:rsidRPr="00BF6443"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Ev. br. Nabave: JN-</w:t>
      </w:r>
      <w:r>
        <w:rPr>
          <w:rFonts w:ascii="Sylfaen" w:hAnsi="Sylfaen" w:cs="Times New Roman"/>
          <w:spacing w:val="-1"/>
          <w:sz w:val="24"/>
          <w:szCs w:val="24"/>
        </w:rPr>
        <w:t>4</w:t>
      </w:r>
      <w:r w:rsidRPr="00BF6443">
        <w:rPr>
          <w:rFonts w:ascii="Sylfaen" w:hAnsi="Sylfaen" w:cs="Times New Roman"/>
          <w:spacing w:val="-1"/>
          <w:sz w:val="24"/>
          <w:szCs w:val="24"/>
        </w:rPr>
        <w:t>/2018</w:t>
      </w:r>
    </w:p>
    <w:p w14:paraId="119334DF" w14:textId="5E0D1FDB" w:rsidR="00490375"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 xml:space="preserve">Predmet nabave: </w:t>
      </w:r>
      <w:r>
        <w:rPr>
          <w:rFonts w:ascii="Sylfaen" w:hAnsi="Sylfaen" w:cs="Times New Roman"/>
          <w:spacing w:val="-1"/>
          <w:sz w:val="24"/>
          <w:szCs w:val="24"/>
        </w:rPr>
        <w:t xml:space="preserve">NABAVA PREHRAMBENIH PROIZVODA </w:t>
      </w:r>
    </w:p>
    <w:p w14:paraId="0DF729D9" w14:textId="388BECFA" w:rsidR="00490375" w:rsidRPr="00BF6443" w:rsidRDefault="00490375" w:rsidP="00490375">
      <w:pPr>
        <w:spacing w:after="0" w:line="240" w:lineRule="auto"/>
        <w:contextualSpacing/>
        <w:jc w:val="center"/>
        <w:rPr>
          <w:rFonts w:ascii="Sylfaen" w:hAnsi="Sylfaen" w:cs="Times New Roman"/>
          <w:spacing w:val="-1"/>
          <w:sz w:val="24"/>
          <w:szCs w:val="24"/>
        </w:rPr>
      </w:pPr>
      <w:r>
        <w:rPr>
          <w:rFonts w:ascii="Sylfaen" w:hAnsi="Sylfaen" w:cs="Times New Roman"/>
          <w:spacing w:val="-1"/>
          <w:sz w:val="24"/>
          <w:szCs w:val="24"/>
        </w:rPr>
        <w:t>GRUPA:___________________________</w:t>
      </w:r>
    </w:p>
    <w:p w14:paraId="576007F5"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1A1E1DA5" w14:textId="77777777" w:rsidR="00490375" w:rsidRPr="00BF6443" w:rsidRDefault="00490375" w:rsidP="00490375">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„DIO/DIJELOVI PONUDE KOJI SE DOSTAVLJAJU ODVOJENO“</w:t>
      </w:r>
    </w:p>
    <w:p w14:paraId="1063FC0A" w14:textId="77777777" w:rsidR="00490375" w:rsidRPr="00BF6443" w:rsidRDefault="00490375" w:rsidP="00490375">
      <w:pPr>
        <w:spacing w:after="0" w:line="240" w:lineRule="auto"/>
        <w:contextualSpacing/>
        <w:jc w:val="center"/>
        <w:rPr>
          <w:rFonts w:ascii="Sylfaen" w:hAnsi="Sylfaen" w:cs="Times New Roman"/>
          <w:spacing w:val="-1"/>
          <w:sz w:val="24"/>
          <w:szCs w:val="24"/>
        </w:rPr>
      </w:pPr>
    </w:p>
    <w:p w14:paraId="66C8CED7" w14:textId="77777777" w:rsidR="00490375" w:rsidRPr="00BF6443" w:rsidRDefault="00490375" w:rsidP="00490375">
      <w:pPr>
        <w:spacing w:after="0" w:line="240" w:lineRule="auto"/>
        <w:contextualSpacing/>
        <w:jc w:val="center"/>
        <w:rPr>
          <w:rFonts w:ascii="Sylfaen" w:hAnsi="Sylfaen" w:cs="Times New Roman"/>
          <w:b/>
          <w:spacing w:val="-1"/>
          <w:sz w:val="24"/>
          <w:szCs w:val="24"/>
        </w:rPr>
      </w:pPr>
      <w:r w:rsidRPr="00BF6443">
        <w:rPr>
          <w:rFonts w:ascii="Sylfaen" w:hAnsi="Sylfaen" w:cs="Times New Roman"/>
          <w:b/>
          <w:spacing w:val="-1"/>
          <w:sz w:val="24"/>
          <w:szCs w:val="24"/>
        </w:rPr>
        <w:t>„NE OTVARAJ“</w:t>
      </w:r>
    </w:p>
    <w:p w14:paraId="40B40BB0"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563122E5"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614A1BB"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poleđini:</w:t>
      </w:r>
    </w:p>
    <w:p w14:paraId="508D440C"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56785447" w14:textId="77777777" w:rsidR="00490375" w:rsidRPr="00BF6443" w:rsidRDefault="00490375" w:rsidP="00490375">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Naziv i adresa Ponuditelja / članova zajednice gospodarskih subjekata</w:t>
      </w:r>
    </w:p>
    <w:p w14:paraId="6146126A" w14:textId="77777777" w:rsidR="00490375" w:rsidRPr="00BF6443" w:rsidRDefault="00490375" w:rsidP="00490375">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OIB/nacionalni identifikacijski broj Ponuditelja / članova zajednice gospodarskih subjekata</w:t>
      </w:r>
    </w:p>
    <w:p w14:paraId="583D588E"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47B1694"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Zatvorenu omotnicu s dijelom/dijelovima ponude ponuditelj predaje neposredno ili preporučenom poštanskom pošiljkom na adresu Naručitelja iz točke 1.1. ove Dokumentacije o nabavi.</w:t>
      </w:r>
    </w:p>
    <w:p w14:paraId="411E012F"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720449D"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Ponuditelj samostalno određuje način dostave dijela/dijelova ponude koji se dostavljaju u papirnatom obliku i sam snosi rizik eventualnog gubitka odnosno nepravovremene dostave ponude.  </w:t>
      </w:r>
    </w:p>
    <w:p w14:paraId="6BF4FB06"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304EF3AA"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Naručitelj će za neposredno dostavljene dijele/dijelove ponude koji se dostavljaju u papirnatom obliku izdati potvrdu o primitku.</w:t>
      </w:r>
    </w:p>
    <w:p w14:paraId="5FE69C8B"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2D106DE5"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se smatra pravodobnom ako elektronička ponuda i svi pripadajući dijelovi ponude koji se dostavljaju u papirnatom obliku i/ili fizičkom obliku (npr. jamstvo za ozbiljnost ponude) pristignu na adresu naručitelja do roka za otvaranje ponuda.</w:t>
      </w:r>
    </w:p>
    <w:p w14:paraId="6A54A528"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C50EDDC"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Dio/dijelovi ponude pristigli nakon isteka roka za dostavu ponuda neće se otvarati, nego će se neotvoreni vratiti gospodarskom subjektu koji ih je dostavio.</w:t>
      </w:r>
    </w:p>
    <w:p w14:paraId="57C1F433" w14:textId="77777777" w:rsidR="00490375" w:rsidRPr="00BF6443" w:rsidRDefault="00490375" w:rsidP="00490375">
      <w:pPr>
        <w:spacing w:after="0" w:line="240" w:lineRule="auto"/>
        <w:contextualSpacing/>
        <w:jc w:val="both"/>
        <w:rPr>
          <w:rFonts w:ascii="Sylfaen" w:hAnsi="Sylfaen" w:cs="Times New Roman"/>
          <w:spacing w:val="-1"/>
          <w:sz w:val="24"/>
          <w:szCs w:val="24"/>
        </w:rPr>
      </w:pPr>
    </w:p>
    <w:p w14:paraId="46C23C37" w14:textId="77777777" w:rsidR="00490375" w:rsidRPr="00BF6443" w:rsidRDefault="00490375" w:rsidP="0049037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pravodobne dostave dijela/dijelova ponude odvojeno u papirnatom obliku, kao vrijeme dostave ponude uzima se vrijeme zaprimanja ponude putem EOJN RH-a (elektroničke ponude).</w:t>
      </w:r>
    </w:p>
    <w:p w14:paraId="3C83F6B8" w14:textId="77777777" w:rsidR="00C46CF2" w:rsidRDefault="00C46CF2" w:rsidP="00FA28CD">
      <w:pPr>
        <w:pStyle w:val="Naslov2"/>
        <w:spacing w:before="0" w:line="240" w:lineRule="auto"/>
        <w:contextualSpacing/>
        <w:jc w:val="both"/>
        <w:rPr>
          <w:rFonts w:ascii="Sylfaen" w:hAnsi="Sylfaen" w:cs="Times New Roman"/>
          <w:color w:val="auto"/>
          <w:sz w:val="24"/>
        </w:rPr>
      </w:pPr>
    </w:p>
    <w:p w14:paraId="2D9CC48A" w14:textId="77777777" w:rsidR="00C46CF2" w:rsidRDefault="00C46CF2" w:rsidP="00FA28CD">
      <w:pPr>
        <w:pStyle w:val="Naslov2"/>
        <w:spacing w:before="0" w:line="240" w:lineRule="auto"/>
        <w:contextualSpacing/>
        <w:jc w:val="both"/>
        <w:rPr>
          <w:rFonts w:ascii="Sylfaen" w:hAnsi="Sylfaen" w:cs="Times New Roman"/>
          <w:color w:val="auto"/>
          <w:sz w:val="24"/>
        </w:rPr>
      </w:pPr>
    </w:p>
    <w:p w14:paraId="26FA2687" w14:textId="0008D5A3" w:rsidR="00FA28CD" w:rsidRPr="00BF6443" w:rsidRDefault="00FA28CD" w:rsidP="00FA28C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045DC935" w14:textId="77777777" w:rsidR="00F4348D" w:rsidRPr="00F4348D" w:rsidRDefault="00F4348D" w:rsidP="00F4348D">
      <w:pPr>
        <w:spacing w:after="0" w:line="240" w:lineRule="auto"/>
        <w:jc w:val="both"/>
        <w:rPr>
          <w:rFonts w:ascii="Sylfaen" w:hAnsi="Sylfaen" w:cs="Arial"/>
          <w:color w:val="000000"/>
          <w:sz w:val="24"/>
          <w:szCs w:val="24"/>
        </w:rPr>
      </w:pPr>
      <w:r w:rsidRPr="00F4348D">
        <w:rPr>
          <w:rFonts w:ascii="Sylfaen" w:hAnsi="Sylfaen" w:cs="Arial"/>
          <w:color w:val="000000"/>
          <w:sz w:val="24"/>
          <w:szCs w:val="24"/>
        </w:rPr>
        <w:t xml:space="preserve">Ponuditelj mora iskazati cijenu bez poreza na dodanu vrijednost i cijenu s porezom na dodanu vrijednost za cjelokupnu grupu predmeta nabave, izraženu u kunama u apsolutnom iznosu na dvije decimale. </w:t>
      </w:r>
    </w:p>
    <w:p w14:paraId="1CFCA443" w14:textId="77777777" w:rsidR="00F4348D" w:rsidRPr="00F4348D" w:rsidRDefault="00F4348D" w:rsidP="00F4348D">
      <w:pPr>
        <w:spacing w:after="0" w:line="240" w:lineRule="auto"/>
        <w:jc w:val="both"/>
        <w:rPr>
          <w:rFonts w:ascii="Sylfaen" w:hAnsi="Sylfaen" w:cs="Arial"/>
          <w:color w:val="000000"/>
          <w:sz w:val="24"/>
          <w:szCs w:val="24"/>
        </w:rPr>
      </w:pPr>
    </w:p>
    <w:p w14:paraId="2336660C" w14:textId="77777777" w:rsidR="00F4348D" w:rsidRPr="00C7057E" w:rsidRDefault="00F4348D" w:rsidP="00F4348D">
      <w:pPr>
        <w:spacing w:before="10" w:line="240" w:lineRule="auto"/>
        <w:jc w:val="both"/>
        <w:rPr>
          <w:rFonts w:ascii="Sylfaen" w:hAnsi="Sylfaen" w:cs="Arial"/>
          <w:sz w:val="24"/>
          <w:szCs w:val="24"/>
          <w:u w:val="single"/>
        </w:rPr>
      </w:pPr>
      <w:r w:rsidRPr="00C7057E">
        <w:rPr>
          <w:rFonts w:ascii="Sylfaen" w:hAnsi="Sylfaen" w:cs="Arial"/>
          <w:sz w:val="24"/>
          <w:szCs w:val="24"/>
          <w:u w:val="single"/>
        </w:rPr>
        <w:t>Cijena ponude je nepromjenjiva tijekom trajanja ugovora o javnoj nabavi.</w:t>
      </w:r>
    </w:p>
    <w:p w14:paraId="78F5ADAD" w14:textId="77777777" w:rsidR="00F4348D" w:rsidRPr="00F4348D" w:rsidRDefault="00F4348D" w:rsidP="00F4348D">
      <w:pPr>
        <w:spacing w:before="10" w:line="240" w:lineRule="auto"/>
        <w:jc w:val="both"/>
        <w:rPr>
          <w:rFonts w:ascii="Sylfaen" w:hAnsi="Sylfaen" w:cs="Arial"/>
          <w:sz w:val="24"/>
          <w:szCs w:val="24"/>
        </w:rPr>
      </w:pPr>
      <w:r w:rsidRPr="00F4348D">
        <w:rPr>
          <w:rFonts w:ascii="Sylfaen" w:hAnsi="Sylfaen" w:cs="Arial"/>
          <w:sz w:val="24"/>
          <w:szCs w:val="24"/>
        </w:rPr>
        <w:t>Cijena ponude piše se brojkama.</w:t>
      </w:r>
    </w:p>
    <w:p w14:paraId="0414C574" w14:textId="77777777" w:rsidR="00F4348D" w:rsidRPr="00C7057E" w:rsidRDefault="00F4348D" w:rsidP="00F4348D">
      <w:pPr>
        <w:spacing w:before="10" w:line="240" w:lineRule="auto"/>
        <w:jc w:val="both"/>
        <w:rPr>
          <w:rFonts w:ascii="Sylfaen" w:hAnsi="Sylfaen" w:cs="Arial"/>
          <w:sz w:val="24"/>
          <w:szCs w:val="24"/>
        </w:rPr>
      </w:pPr>
      <w:r w:rsidRPr="00C7057E">
        <w:rPr>
          <w:rFonts w:ascii="Sylfaen" w:hAnsi="Sylfaen" w:cs="Arial"/>
          <w:sz w:val="24"/>
          <w:szCs w:val="24"/>
        </w:rPr>
        <w:t>U cijenu ponude uračunati su svi troškovi i popusti, bez poreza na dodanu vrijednost, koji se iskazuje zasebno iza cijene ponude.</w:t>
      </w:r>
    </w:p>
    <w:p w14:paraId="2BE7B381" w14:textId="77777777" w:rsidR="00F4348D" w:rsidRPr="00F4348D" w:rsidRDefault="00F4348D" w:rsidP="00F4348D">
      <w:pPr>
        <w:spacing w:before="10" w:line="240" w:lineRule="auto"/>
        <w:jc w:val="both"/>
        <w:rPr>
          <w:rFonts w:ascii="Sylfaen" w:hAnsi="Sylfaen" w:cs="Arial"/>
          <w:sz w:val="24"/>
          <w:szCs w:val="24"/>
        </w:rPr>
      </w:pPr>
      <w:r w:rsidRPr="00F4348D">
        <w:rPr>
          <w:rFonts w:ascii="Sylfaen" w:hAnsi="Sylfaen" w:cs="Arial"/>
          <w:sz w:val="24"/>
          <w:szCs w:val="24"/>
        </w:rPr>
        <w:t>Ponuditelj treba ispuniti jediničnim cijenama sve stavke navedene u troškovniku.</w:t>
      </w:r>
    </w:p>
    <w:p w14:paraId="72DE36D3" w14:textId="77777777" w:rsidR="00F4348D" w:rsidRPr="00F4348D" w:rsidRDefault="00F4348D" w:rsidP="00F4348D">
      <w:pPr>
        <w:widowControl w:val="0"/>
        <w:overflowPunct w:val="0"/>
        <w:autoSpaceDE w:val="0"/>
        <w:autoSpaceDN w:val="0"/>
        <w:adjustRightInd w:val="0"/>
        <w:spacing w:line="240" w:lineRule="auto"/>
        <w:ind w:right="20"/>
        <w:jc w:val="both"/>
        <w:rPr>
          <w:rFonts w:ascii="Sylfaen" w:hAnsi="Sylfaen" w:cs="Arial"/>
          <w:sz w:val="24"/>
          <w:szCs w:val="24"/>
        </w:rPr>
      </w:pPr>
      <w:r w:rsidRPr="00F4348D">
        <w:rPr>
          <w:rFonts w:ascii="Sylfaen" w:hAnsi="Sylfaen" w:cs="Arial"/>
          <w:sz w:val="24"/>
          <w:szCs w:val="24"/>
        </w:rPr>
        <w:t xml:space="preserve">Ako cijena najpovoljnije ponude bude veća od osiguranih sredstava za nabavu, naručitelj će nakon isteka roka za dostavu ponude poništiti postupak javne nabave, osim ako ima ili će imati osigurana sredstva. </w:t>
      </w:r>
    </w:p>
    <w:p w14:paraId="1F5ECFA4" w14:textId="77777777" w:rsidR="00F4348D" w:rsidRPr="00F4348D" w:rsidRDefault="00F4348D" w:rsidP="00F4348D">
      <w:pPr>
        <w:spacing w:after="0" w:line="240" w:lineRule="auto"/>
        <w:jc w:val="both"/>
        <w:rPr>
          <w:rFonts w:ascii="Sylfaen" w:hAnsi="Sylfaen" w:cs="Arial"/>
          <w:color w:val="000000"/>
          <w:sz w:val="24"/>
          <w:szCs w:val="24"/>
        </w:rPr>
      </w:pPr>
      <w:r w:rsidRPr="00F4348D">
        <w:rPr>
          <w:rFonts w:ascii="Sylfaen" w:hAnsi="Sylfaen" w:cs="Arial"/>
          <w:color w:val="000000"/>
          <w:sz w:val="24"/>
          <w:szCs w:val="24"/>
        </w:rPr>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594553A0" w14:textId="28B4E267" w:rsidR="00FA28CD" w:rsidRPr="00B87B13" w:rsidRDefault="00FA28CD" w:rsidP="00FA28CD">
      <w:pPr>
        <w:spacing w:after="0" w:line="240" w:lineRule="auto"/>
        <w:contextualSpacing/>
        <w:jc w:val="both"/>
        <w:rPr>
          <w:rFonts w:ascii="Sylfaen" w:hAnsi="Sylfaen"/>
          <w:sz w:val="24"/>
          <w:szCs w:val="24"/>
        </w:rPr>
      </w:pPr>
    </w:p>
    <w:p w14:paraId="021BA73C"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p>
    <w:p w14:paraId="56E65F16"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FA28CD">
      <w:pPr>
        <w:autoSpaceDE w:val="0"/>
        <w:autoSpaceDN w:val="0"/>
        <w:adjustRightInd w:val="0"/>
        <w:spacing w:after="0" w:line="240" w:lineRule="auto"/>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230344">
      <w:pPr>
        <w:rPr>
          <w:rFonts w:ascii="Sylfaen" w:hAnsi="Sylfaen"/>
          <w:sz w:val="24"/>
          <w:szCs w:val="24"/>
        </w:rPr>
      </w:pPr>
    </w:p>
    <w:p w14:paraId="3094388F" w14:textId="0CE48FF2" w:rsidR="00FA28CD" w:rsidRPr="00DD06A7" w:rsidRDefault="00DD06A7" w:rsidP="00DD06A7">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lastRenderedPageBreak/>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FA28CD">
      <w:pPr>
        <w:spacing w:after="0" w:line="240" w:lineRule="auto"/>
        <w:contextualSpacing/>
        <w:jc w:val="both"/>
        <w:rPr>
          <w:rFonts w:ascii="Sylfaen" w:hAnsi="Sylfaen" w:cs="Times New Roman"/>
          <w:spacing w:val="-1"/>
          <w:sz w:val="24"/>
          <w:szCs w:val="24"/>
        </w:rPr>
      </w:pPr>
    </w:p>
    <w:p w14:paraId="68D5A817" w14:textId="350701C0" w:rsidR="00FA28CD" w:rsidRDefault="00FA28CD" w:rsidP="00FA28C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FA28C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4077"/>
        <w:gridCol w:w="2127"/>
        <w:gridCol w:w="2943"/>
      </w:tblGrid>
      <w:tr w:rsidR="00FA28CD" w:rsidRPr="00BF6443" w14:paraId="4F0002DC" w14:textId="77777777" w:rsidTr="00CF63EC">
        <w:tc>
          <w:tcPr>
            <w:tcW w:w="4077" w:type="dxa"/>
            <w:shd w:val="clear" w:color="auto" w:fill="C6D9F1" w:themeFill="text2" w:themeFillTint="33"/>
            <w:vAlign w:val="center"/>
          </w:tcPr>
          <w:p w14:paraId="45BC7287" w14:textId="77777777" w:rsidR="00FA28CD" w:rsidRPr="00BF6443" w:rsidRDefault="00FA28CD" w:rsidP="002B6668">
            <w:pPr>
              <w:contextualSpacing/>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127" w:type="dxa"/>
            <w:shd w:val="clear" w:color="auto" w:fill="C6D9F1" w:themeFill="text2" w:themeFillTint="33"/>
            <w:vAlign w:val="center"/>
          </w:tcPr>
          <w:p w14:paraId="698274EA" w14:textId="77777777" w:rsidR="00FA28CD" w:rsidRPr="00BF6443" w:rsidRDefault="00FA28CD" w:rsidP="002B6668">
            <w:pPr>
              <w:contextualSpacing/>
              <w:jc w:val="center"/>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2943" w:type="dxa"/>
            <w:shd w:val="clear" w:color="auto" w:fill="C6D9F1" w:themeFill="text2" w:themeFillTint="33"/>
            <w:vAlign w:val="center"/>
          </w:tcPr>
          <w:p w14:paraId="4CCC26F9" w14:textId="77777777" w:rsidR="00FA28CD" w:rsidRPr="00BF6443" w:rsidRDefault="00FA28CD" w:rsidP="002B6668">
            <w:pPr>
              <w:contextualSpacing/>
              <w:jc w:val="center"/>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CF63EC">
        <w:tc>
          <w:tcPr>
            <w:tcW w:w="4077" w:type="dxa"/>
            <w:vAlign w:val="center"/>
          </w:tcPr>
          <w:p w14:paraId="4E7A9B0C" w14:textId="56B9764A" w:rsidR="00FA28CD" w:rsidRPr="00BF6443" w:rsidRDefault="00FA28CD" w:rsidP="002B6668">
            <w:pPr>
              <w:contextualSpacing/>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r w:rsidR="00CF63EC">
              <w:rPr>
                <w:rFonts w:ascii="Sylfaen" w:hAnsi="Sylfaen" w:cs="Times New Roman"/>
                <w:spacing w:val="-1"/>
                <w:sz w:val="24"/>
                <w:szCs w:val="24"/>
              </w:rPr>
              <w:t>ponude</w:t>
            </w:r>
          </w:p>
        </w:tc>
        <w:tc>
          <w:tcPr>
            <w:tcW w:w="2127" w:type="dxa"/>
            <w:vAlign w:val="center"/>
          </w:tcPr>
          <w:p w14:paraId="509AEF21"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2943" w:type="dxa"/>
            <w:vAlign w:val="center"/>
          </w:tcPr>
          <w:p w14:paraId="62D4A1AC"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CF63EC">
        <w:tc>
          <w:tcPr>
            <w:tcW w:w="4077" w:type="dxa"/>
            <w:vAlign w:val="center"/>
          </w:tcPr>
          <w:p w14:paraId="6AA77D2B" w14:textId="048DBAF7" w:rsidR="00FA28CD" w:rsidRPr="00CF63EC" w:rsidRDefault="00A3577D" w:rsidP="00F97AF0">
            <w:pPr>
              <w:contextualSpacing/>
              <w:rPr>
                <w:rFonts w:ascii="Sylfaen" w:hAnsi="Sylfaen" w:cs="Times New Roman"/>
                <w:spacing w:val="-1"/>
                <w:sz w:val="24"/>
                <w:szCs w:val="24"/>
              </w:rPr>
            </w:pPr>
            <w:r>
              <w:rPr>
                <w:rFonts w:ascii="Sylfaen" w:hAnsi="Sylfaen" w:cs="Arial"/>
                <w:sz w:val="24"/>
                <w:szCs w:val="24"/>
              </w:rPr>
              <w:t>Odaziv na reklamaciju</w:t>
            </w:r>
            <w:r w:rsidR="00CF63EC" w:rsidRPr="00CF63EC">
              <w:rPr>
                <w:rFonts w:ascii="Sylfaen" w:hAnsi="Sylfaen" w:cs="Arial"/>
                <w:sz w:val="24"/>
                <w:szCs w:val="24"/>
              </w:rPr>
              <w:t xml:space="preserve"> </w:t>
            </w:r>
          </w:p>
        </w:tc>
        <w:tc>
          <w:tcPr>
            <w:tcW w:w="2127" w:type="dxa"/>
            <w:vAlign w:val="center"/>
          </w:tcPr>
          <w:p w14:paraId="3679DD72"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2943" w:type="dxa"/>
            <w:vAlign w:val="center"/>
          </w:tcPr>
          <w:p w14:paraId="7C313DCB" w14:textId="77777777" w:rsidR="00FA28CD" w:rsidRPr="00BF6443" w:rsidRDefault="00FA28CD" w:rsidP="002B6668">
            <w:pPr>
              <w:contextualSpacing/>
              <w:jc w:val="center"/>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CF63EC">
        <w:tc>
          <w:tcPr>
            <w:tcW w:w="4077" w:type="dxa"/>
            <w:vAlign w:val="center"/>
          </w:tcPr>
          <w:p w14:paraId="5209163D" w14:textId="0E9E9C40" w:rsidR="007B33AD" w:rsidRDefault="007B33AD" w:rsidP="002B6668">
            <w:pPr>
              <w:contextualSpacing/>
              <w:rPr>
                <w:rFonts w:ascii="Sylfaen" w:hAnsi="Sylfaen" w:cs="Times New Roman"/>
                <w:spacing w:val="-1"/>
                <w:sz w:val="24"/>
                <w:szCs w:val="24"/>
              </w:rPr>
            </w:pPr>
            <w:r>
              <w:rPr>
                <w:rFonts w:ascii="Sylfaen" w:hAnsi="Sylfaen" w:cs="Times New Roman"/>
                <w:spacing w:val="-1"/>
                <w:sz w:val="24"/>
                <w:szCs w:val="24"/>
              </w:rPr>
              <w:t>Ukupni broj bodova</w:t>
            </w:r>
          </w:p>
        </w:tc>
        <w:tc>
          <w:tcPr>
            <w:tcW w:w="2127" w:type="dxa"/>
            <w:vAlign w:val="center"/>
          </w:tcPr>
          <w:p w14:paraId="41A6F7CE" w14:textId="69E5FB65" w:rsidR="007B33AD" w:rsidRDefault="007B33AD" w:rsidP="002B6668">
            <w:pPr>
              <w:contextualSpacing/>
              <w:jc w:val="center"/>
              <w:rPr>
                <w:rFonts w:ascii="Sylfaen" w:hAnsi="Sylfaen" w:cs="Times New Roman"/>
                <w:spacing w:val="-1"/>
                <w:sz w:val="24"/>
                <w:szCs w:val="24"/>
              </w:rPr>
            </w:pPr>
            <w:r>
              <w:rPr>
                <w:rFonts w:ascii="Sylfaen" w:hAnsi="Sylfaen" w:cs="Times New Roman"/>
                <w:spacing w:val="-1"/>
                <w:sz w:val="24"/>
                <w:szCs w:val="24"/>
              </w:rPr>
              <w:t>100%</w:t>
            </w:r>
          </w:p>
        </w:tc>
        <w:tc>
          <w:tcPr>
            <w:tcW w:w="2943" w:type="dxa"/>
            <w:vAlign w:val="center"/>
          </w:tcPr>
          <w:p w14:paraId="3D7D64EA" w14:textId="75DCEE08" w:rsidR="007B33AD" w:rsidRDefault="007B33AD" w:rsidP="002B6668">
            <w:pPr>
              <w:contextualSpacing/>
              <w:jc w:val="center"/>
              <w:rPr>
                <w:rFonts w:ascii="Sylfaen" w:hAnsi="Sylfaen" w:cs="Times New Roman"/>
                <w:spacing w:val="-1"/>
                <w:sz w:val="24"/>
                <w:szCs w:val="24"/>
              </w:rPr>
            </w:pPr>
            <w:r>
              <w:rPr>
                <w:rFonts w:ascii="Sylfaen" w:hAnsi="Sylfaen" w:cs="Times New Roman"/>
                <w:spacing w:val="-1"/>
                <w:sz w:val="24"/>
                <w:szCs w:val="24"/>
              </w:rPr>
              <w:t>100</w:t>
            </w:r>
          </w:p>
        </w:tc>
      </w:tr>
    </w:tbl>
    <w:p w14:paraId="6823F594" w14:textId="77777777" w:rsidR="00B650BA" w:rsidRDefault="00B650BA" w:rsidP="00FA28CD">
      <w:pPr>
        <w:pStyle w:val="Naslov2"/>
        <w:spacing w:before="0" w:line="240" w:lineRule="auto"/>
        <w:contextualSpacing/>
        <w:jc w:val="both"/>
        <w:rPr>
          <w:rFonts w:ascii="Sylfaen" w:hAnsi="Sylfaen" w:cs="Times New Roman"/>
          <w:b w:val="0"/>
          <w:color w:val="auto"/>
          <w:sz w:val="24"/>
        </w:rPr>
      </w:pPr>
    </w:p>
    <w:p w14:paraId="14B84BE1" w14:textId="68DAFB03" w:rsidR="00FA28CD" w:rsidRPr="00F5714E" w:rsidRDefault="00FA28CD" w:rsidP="00FA28C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FA28CD">
      <w:pPr>
        <w:spacing w:after="0" w:line="240" w:lineRule="auto"/>
        <w:contextualSpacing/>
        <w:jc w:val="both"/>
        <w:rPr>
          <w:rFonts w:ascii="Sylfaen" w:hAnsi="Sylfaen" w:cs="Times New Roman"/>
          <w:b/>
          <w:spacing w:val="-1"/>
          <w:sz w:val="24"/>
          <w:szCs w:val="24"/>
          <w:u w:val="single"/>
        </w:rPr>
      </w:pPr>
    </w:p>
    <w:p w14:paraId="26FA1C42" w14:textId="77777777" w:rsidR="00FA28CD" w:rsidRDefault="00FA28CD" w:rsidP="00FA28C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58E0EDCB" w14:textId="77777777" w:rsidR="00FA28CD" w:rsidRPr="00BF6443" w:rsidRDefault="00FA28CD" w:rsidP="00FA28CD">
      <w:pPr>
        <w:spacing w:after="0" w:line="240" w:lineRule="auto"/>
        <w:contextualSpacing/>
        <w:jc w:val="both"/>
        <w:rPr>
          <w:rFonts w:ascii="Sylfaen" w:hAnsi="Sylfaen" w:cs="Times New Roman"/>
          <w:spacing w:val="-1"/>
          <w:sz w:val="24"/>
          <w:szCs w:val="24"/>
        </w:rPr>
      </w:pPr>
    </w:p>
    <w:p w14:paraId="480F71EB" w14:textId="58FEC574" w:rsidR="00FA28CD" w:rsidRPr="00F5714E" w:rsidRDefault="00FA28CD" w:rsidP="00FA28C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C = C</w:t>
      </w:r>
      <w:r w:rsidRPr="00F5714E">
        <w:rPr>
          <w:rFonts w:ascii="Sylfaen" w:hAnsi="Sylfaen" w:cs="Times New Roman"/>
          <w:spacing w:val="-1"/>
          <w:sz w:val="20"/>
          <w:szCs w:val="24"/>
        </w:rPr>
        <w:t>min</w:t>
      </w:r>
      <w:r w:rsidRPr="00F5714E">
        <w:rPr>
          <w:rFonts w:ascii="Sylfaen" w:hAnsi="Sylfaen" w:cs="Times New Roman"/>
          <w:spacing w:val="-1"/>
          <w:sz w:val="24"/>
          <w:szCs w:val="24"/>
        </w:rPr>
        <w:t xml:space="preserve"> / C</w:t>
      </w:r>
      <w:r w:rsidRPr="00F5714E">
        <w:rPr>
          <w:rFonts w:ascii="Sylfaen" w:hAnsi="Sylfaen" w:cs="Times New Roman"/>
          <w:spacing w:val="-1"/>
          <w:sz w:val="20"/>
          <w:szCs w:val="24"/>
        </w:rPr>
        <w:t>p</w:t>
      </w:r>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139210CD" w14:textId="77777777" w:rsidR="00FA28CD" w:rsidRDefault="00FA28CD" w:rsidP="00FA28CD">
      <w:pPr>
        <w:spacing w:after="0" w:line="240" w:lineRule="auto"/>
        <w:contextualSpacing/>
        <w:jc w:val="both"/>
        <w:rPr>
          <w:rFonts w:ascii="Sylfaen" w:hAnsi="Sylfaen" w:cs="Times New Roman"/>
          <w:spacing w:val="-1"/>
          <w:sz w:val="24"/>
          <w:szCs w:val="24"/>
        </w:rPr>
      </w:pPr>
    </w:p>
    <w:p w14:paraId="33DCA13F" w14:textId="56D533E9" w:rsidR="005A3488" w:rsidRPr="00BF6443" w:rsidRDefault="005A3488" w:rsidP="00FA28C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w:t>
      </w:r>
      <w:r w:rsidRPr="00BF6443">
        <w:rPr>
          <w:rFonts w:ascii="Sylfaen" w:hAnsi="Sylfaen" w:cs="Times New Roman"/>
          <w:spacing w:val="-1"/>
          <w:sz w:val="20"/>
          <w:szCs w:val="24"/>
        </w:rPr>
        <w:t xml:space="preserve">min </w:t>
      </w:r>
      <w:r w:rsidRPr="00BF6443">
        <w:rPr>
          <w:rFonts w:ascii="Sylfaen" w:hAnsi="Sylfaen" w:cs="Times New Roman"/>
          <w:spacing w:val="-1"/>
          <w:sz w:val="24"/>
          <w:szCs w:val="24"/>
        </w:rPr>
        <w:t xml:space="preserve">– najniža cijena ponuđena u postupku javne nabave </w:t>
      </w:r>
    </w:p>
    <w:p w14:paraId="7FC7EE5B" w14:textId="77777777" w:rsidR="00FA28CD" w:rsidRDefault="00FA28CD" w:rsidP="00FA28C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w:t>
      </w:r>
      <w:r w:rsidRPr="00BF6443">
        <w:rPr>
          <w:rFonts w:ascii="Sylfaen" w:hAnsi="Sylfaen" w:cs="Times New Roman"/>
          <w:spacing w:val="-1"/>
          <w:sz w:val="20"/>
          <w:szCs w:val="24"/>
        </w:rPr>
        <w:t>p</w:t>
      </w:r>
      <w:r w:rsidRPr="00BF6443">
        <w:rPr>
          <w:rFonts w:ascii="Sylfaen" w:hAnsi="Sylfaen" w:cs="Times New Roman"/>
          <w:spacing w:val="-1"/>
          <w:sz w:val="24"/>
          <w:szCs w:val="24"/>
        </w:rPr>
        <w:t xml:space="preserve"> – cijena ponude koja je predmet ocjene</w:t>
      </w:r>
    </w:p>
    <w:p w14:paraId="53AA89A7" w14:textId="506FBC82" w:rsidR="00B20603" w:rsidRDefault="00B20603" w:rsidP="00FA28CD">
      <w:pPr>
        <w:spacing w:after="0" w:line="240" w:lineRule="auto"/>
        <w:contextualSpacing/>
        <w:jc w:val="both"/>
        <w:rPr>
          <w:rFonts w:ascii="Sylfaen" w:hAnsi="Sylfaen" w:cs="Times New Roman"/>
          <w:spacing w:val="-1"/>
          <w:sz w:val="24"/>
          <w:szCs w:val="24"/>
        </w:rPr>
      </w:pPr>
    </w:p>
    <w:p w14:paraId="5DA39FF0" w14:textId="77777777" w:rsidR="002232B3" w:rsidRDefault="00A3577D" w:rsidP="002232B3">
      <w:pPr>
        <w:autoSpaceDE w:val="0"/>
        <w:autoSpaceDN w:val="0"/>
        <w:adjustRightInd w:val="0"/>
        <w:spacing w:after="0" w:line="240" w:lineRule="auto"/>
        <w:jc w:val="both"/>
        <w:rPr>
          <w:rFonts w:ascii="Sylfaen" w:hAnsi="Sylfaen" w:cs="Helvetica-Bold"/>
          <w:b/>
          <w:bCs/>
          <w:sz w:val="24"/>
          <w:szCs w:val="24"/>
          <w:u w:val="single"/>
        </w:rPr>
      </w:pPr>
      <w:r>
        <w:rPr>
          <w:rFonts w:ascii="Sylfaen" w:hAnsi="Sylfaen" w:cs="Helvetica-Bold"/>
          <w:b/>
          <w:bCs/>
          <w:sz w:val="24"/>
          <w:szCs w:val="24"/>
          <w:u w:val="single"/>
        </w:rPr>
        <w:t>Odaziv na reklamaciju</w:t>
      </w:r>
    </w:p>
    <w:p w14:paraId="6491A937" w14:textId="77777777" w:rsidR="002232B3" w:rsidRDefault="00A3577D" w:rsidP="002232B3">
      <w:pPr>
        <w:autoSpaceDE w:val="0"/>
        <w:autoSpaceDN w:val="0"/>
        <w:adjustRightInd w:val="0"/>
        <w:spacing w:after="0" w:line="240" w:lineRule="auto"/>
        <w:jc w:val="both"/>
        <w:rPr>
          <w:rFonts w:ascii="Sylfaen" w:hAnsi="Sylfaen"/>
          <w:sz w:val="24"/>
          <w:szCs w:val="24"/>
        </w:rPr>
      </w:pPr>
      <w:r w:rsidRPr="0000321C">
        <w:rPr>
          <w:rFonts w:ascii="Sylfaen" w:hAnsi="Sylfaen"/>
          <w:sz w:val="24"/>
          <w:szCs w:val="24"/>
        </w:rPr>
        <w:t xml:space="preserve">U svrhu evaluacije navedenog </w:t>
      </w:r>
      <w:proofErr w:type="spellStart"/>
      <w:r w:rsidRPr="0000321C">
        <w:rPr>
          <w:rFonts w:ascii="Sylfaen" w:hAnsi="Sylfaen"/>
          <w:sz w:val="24"/>
          <w:szCs w:val="24"/>
        </w:rPr>
        <w:t>necjenovnog</w:t>
      </w:r>
      <w:proofErr w:type="spellEnd"/>
      <w:r w:rsidRPr="0000321C">
        <w:rPr>
          <w:rFonts w:ascii="Sylfaen" w:hAnsi="Sylfaen"/>
          <w:sz w:val="24"/>
          <w:szCs w:val="24"/>
        </w:rPr>
        <w:t xml:space="preserve"> kriterija ponuditelji su obvezni, kao sastavni dio elektroničke ponude, do isteka roka za dostavu ponuda određenog u točki 7.</w:t>
      </w:r>
      <w:r w:rsidR="0000321C" w:rsidRPr="0000321C">
        <w:rPr>
          <w:rFonts w:ascii="Sylfaen" w:hAnsi="Sylfaen"/>
          <w:sz w:val="24"/>
          <w:szCs w:val="24"/>
        </w:rPr>
        <w:t>4</w:t>
      </w:r>
      <w:r w:rsidRPr="0000321C">
        <w:rPr>
          <w:rFonts w:ascii="Sylfaen" w:hAnsi="Sylfaen"/>
          <w:sz w:val="24"/>
          <w:szCs w:val="24"/>
        </w:rPr>
        <w:t xml:space="preserve">. dokumentacije o nabavi, dostaviti: Izjavu o odazivu na reklamaciju. </w:t>
      </w:r>
    </w:p>
    <w:p w14:paraId="2AC6F170" w14:textId="77777777" w:rsidR="002232B3" w:rsidRDefault="002232B3" w:rsidP="002232B3">
      <w:pPr>
        <w:autoSpaceDE w:val="0"/>
        <w:autoSpaceDN w:val="0"/>
        <w:adjustRightInd w:val="0"/>
        <w:spacing w:after="0" w:line="240" w:lineRule="auto"/>
        <w:jc w:val="both"/>
        <w:rPr>
          <w:rFonts w:ascii="Sylfaen" w:hAnsi="Sylfaen"/>
          <w:sz w:val="24"/>
          <w:szCs w:val="24"/>
        </w:rPr>
      </w:pPr>
    </w:p>
    <w:p w14:paraId="1BA1B2CD" w14:textId="77777777" w:rsidR="002232B3" w:rsidRDefault="00A3577D" w:rsidP="002232B3">
      <w:pPr>
        <w:autoSpaceDE w:val="0"/>
        <w:autoSpaceDN w:val="0"/>
        <w:adjustRightInd w:val="0"/>
        <w:spacing w:after="0" w:line="240" w:lineRule="auto"/>
        <w:jc w:val="both"/>
        <w:rPr>
          <w:rFonts w:ascii="Sylfaen" w:hAnsi="Sylfaen"/>
          <w:sz w:val="24"/>
          <w:szCs w:val="24"/>
        </w:rPr>
      </w:pPr>
      <w:r w:rsidRPr="0000321C">
        <w:rPr>
          <w:rFonts w:ascii="Sylfaen" w:hAnsi="Sylfaen"/>
          <w:sz w:val="24"/>
          <w:szCs w:val="24"/>
        </w:rPr>
        <w:t xml:space="preserve">Ponuda po ovom kriteriju može ostvariti maksimalno </w:t>
      </w:r>
      <w:r w:rsidR="0000321C" w:rsidRPr="0000321C">
        <w:rPr>
          <w:rFonts w:ascii="Sylfaen" w:hAnsi="Sylfaen"/>
          <w:sz w:val="24"/>
          <w:szCs w:val="24"/>
        </w:rPr>
        <w:t>10</w:t>
      </w:r>
      <w:r w:rsidRPr="0000321C">
        <w:rPr>
          <w:rFonts w:ascii="Sylfaen" w:hAnsi="Sylfaen"/>
          <w:sz w:val="24"/>
          <w:szCs w:val="24"/>
        </w:rPr>
        <w:t xml:space="preserve"> bodova. </w:t>
      </w:r>
    </w:p>
    <w:p w14:paraId="43A15DB5" w14:textId="77777777" w:rsidR="00C45A6F" w:rsidRDefault="00C45A6F" w:rsidP="002232B3">
      <w:pPr>
        <w:autoSpaceDE w:val="0"/>
        <w:autoSpaceDN w:val="0"/>
        <w:adjustRightInd w:val="0"/>
        <w:spacing w:after="0" w:line="240" w:lineRule="auto"/>
        <w:jc w:val="both"/>
        <w:rPr>
          <w:rFonts w:ascii="Sylfaen" w:hAnsi="Sylfaen"/>
          <w:sz w:val="24"/>
          <w:szCs w:val="24"/>
        </w:rPr>
      </w:pPr>
    </w:p>
    <w:p w14:paraId="33471E29" w14:textId="77777777" w:rsidR="002232B3" w:rsidRPr="00C45A6F" w:rsidRDefault="00A3577D" w:rsidP="002232B3">
      <w:pPr>
        <w:autoSpaceDE w:val="0"/>
        <w:autoSpaceDN w:val="0"/>
        <w:adjustRightInd w:val="0"/>
        <w:spacing w:after="0" w:line="240" w:lineRule="auto"/>
        <w:jc w:val="both"/>
        <w:rPr>
          <w:rFonts w:ascii="Sylfaen" w:hAnsi="Sylfaen"/>
          <w:sz w:val="24"/>
          <w:szCs w:val="24"/>
        </w:rPr>
      </w:pPr>
      <w:r w:rsidRPr="00C45A6F">
        <w:rPr>
          <w:rFonts w:ascii="Sylfaen" w:hAnsi="Sylfaen"/>
          <w:sz w:val="24"/>
          <w:szCs w:val="24"/>
        </w:rPr>
        <w:t>Raspon bodovanja:</w:t>
      </w:r>
    </w:p>
    <w:p w14:paraId="5CA3FE2F" w14:textId="77777777" w:rsidR="002232B3"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 xml:space="preserve">Vrijeme odaziva 0-24 sata – </w:t>
      </w:r>
      <w:r w:rsidR="0000321C" w:rsidRPr="00C45A6F">
        <w:rPr>
          <w:rFonts w:ascii="Sylfaen" w:hAnsi="Sylfaen"/>
          <w:i/>
          <w:sz w:val="24"/>
          <w:szCs w:val="24"/>
        </w:rPr>
        <w:t>10</w:t>
      </w:r>
      <w:r w:rsidRPr="00C45A6F">
        <w:rPr>
          <w:rFonts w:ascii="Sylfaen" w:hAnsi="Sylfaen"/>
          <w:i/>
          <w:sz w:val="24"/>
          <w:szCs w:val="24"/>
        </w:rPr>
        <w:t xml:space="preserve"> bodova</w:t>
      </w:r>
    </w:p>
    <w:p w14:paraId="0DFC0E8B" w14:textId="05CC6B96" w:rsidR="002232B3"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Vrijeme odaziva 2</w:t>
      </w:r>
      <w:r w:rsidR="00A87B66">
        <w:rPr>
          <w:rFonts w:ascii="Sylfaen" w:hAnsi="Sylfaen"/>
          <w:i/>
          <w:sz w:val="24"/>
          <w:szCs w:val="24"/>
        </w:rPr>
        <w:t>5</w:t>
      </w:r>
      <w:r w:rsidRPr="00C45A6F">
        <w:rPr>
          <w:rFonts w:ascii="Sylfaen" w:hAnsi="Sylfaen"/>
          <w:i/>
          <w:sz w:val="24"/>
          <w:szCs w:val="24"/>
        </w:rPr>
        <w:t xml:space="preserve">-48 sata – </w:t>
      </w:r>
      <w:r w:rsidR="0000321C" w:rsidRPr="00C45A6F">
        <w:rPr>
          <w:rFonts w:ascii="Sylfaen" w:hAnsi="Sylfaen"/>
          <w:i/>
          <w:sz w:val="24"/>
          <w:szCs w:val="24"/>
        </w:rPr>
        <w:t>5</w:t>
      </w:r>
      <w:r w:rsidRPr="00C45A6F">
        <w:rPr>
          <w:rFonts w:ascii="Sylfaen" w:hAnsi="Sylfaen"/>
          <w:i/>
          <w:sz w:val="24"/>
          <w:szCs w:val="24"/>
        </w:rPr>
        <w:t xml:space="preserve"> boda</w:t>
      </w:r>
    </w:p>
    <w:p w14:paraId="0EB9934E" w14:textId="3E9EBAD8" w:rsidR="00A3577D" w:rsidRPr="00C45A6F" w:rsidRDefault="00A3577D" w:rsidP="002232B3">
      <w:pPr>
        <w:autoSpaceDE w:val="0"/>
        <w:autoSpaceDN w:val="0"/>
        <w:adjustRightInd w:val="0"/>
        <w:spacing w:after="0" w:line="240" w:lineRule="auto"/>
        <w:jc w:val="both"/>
        <w:rPr>
          <w:rFonts w:ascii="Sylfaen" w:hAnsi="Sylfaen"/>
          <w:i/>
          <w:sz w:val="24"/>
          <w:szCs w:val="24"/>
        </w:rPr>
      </w:pPr>
      <w:r w:rsidRPr="00C45A6F">
        <w:rPr>
          <w:rFonts w:ascii="Sylfaen" w:hAnsi="Sylfaen"/>
          <w:i/>
          <w:sz w:val="24"/>
          <w:szCs w:val="24"/>
        </w:rPr>
        <w:t>Vrijeme odaziva 4</w:t>
      </w:r>
      <w:r w:rsidR="00A87B66">
        <w:rPr>
          <w:rFonts w:ascii="Sylfaen" w:hAnsi="Sylfaen"/>
          <w:i/>
          <w:sz w:val="24"/>
          <w:szCs w:val="24"/>
        </w:rPr>
        <w:t>9</w:t>
      </w:r>
      <w:r w:rsidRPr="00C45A6F">
        <w:rPr>
          <w:rFonts w:ascii="Sylfaen" w:hAnsi="Sylfaen"/>
          <w:i/>
          <w:sz w:val="24"/>
          <w:szCs w:val="24"/>
        </w:rPr>
        <w:t xml:space="preserve"> sati</w:t>
      </w:r>
      <w:r w:rsidR="00A87B66">
        <w:rPr>
          <w:rFonts w:ascii="Sylfaen" w:hAnsi="Sylfaen"/>
          <w:i/>
          <w:sz w:val="24"/>
          <w:szCs w:val="24"/>
        </w:rPr>
        <w:t xml:space="preserve"> i više</w:t>
      </w:r>
      <w:r w:rsidRPr="00C45A6F">
        <w:rPr>
          <w:rFonts w:ascii="Sylfaen" w:hAnsi="Sylfaen"/>
          <w:i/>
          <w:sz w:val="24"/>
          <w:szCs w:val="24"/>
        </w:rPr>
        <w:t xml:space="preserve"> – 0 bodova</w:t>
      </w:r>
    </w:p>
    <w:p w14:paraId="2094D0FB" w14:textId="77777777" w:rsidR="00C45A6F" w:rsidRDefault="00C45A6F" w:rsidP="002232B3">
      <w:pPr>
        <w:jc w:val="both"/>
        <w:rPr>
          <w:rFonts w:ascii="Sylfaen" w:hAnsi="Sylfaen" w:cs="Calibri"/>
          <w:bCs/>
          <w:color w:val="000000"/>
          <w:sz w:val="24"/>
          <w:szCs w:val="24"/>
        </w:rPr>
      </w:pPr>
    </w:p>
    <w:p w14:paraId="574F569C" w14:textId="77777777" w:rsidR="002232B3" w:rsidRPr="00C45A6F" w:rsidRDefault="002232B3" w:rsidP="002232B3">
      <w:pPr>
        <w:jc w:val="both"/>
        <w:rPr>
          <w:rFonts w:ascii="Sylfaen" w:hAnsi="Sylfaen" w:cs="Calibri"/>
          <w:b/>
          <w:bCs/>
          <w:color w:val="000000"/>
          <w:sz w:val="24"/>
          <w:szCs w:val="24"/>
        </w:rPr>
      </w:pPr>
      <w:r w:rsidRPr="00C45A6F">
        <w:rPr>
          <w:rFonts w:ascii="Sylfaen" w:hAnsi="Sylfaen" w:cs="Calibri"/>
          <w:b/>
          <w:bCs/>
          <w:color w:val="000000"/>
          <w:sz w:val="24"/>
          <w:szCs w:val="24"/>
        </w:rPr>
        <w:t>Izjavu ponuditelja je potrebno dostaviti za svaku grupu za koju ponuditelj dostavlja ponudu.</w:t>
      </w:r>
    </w:p>
    <w:p w14:paraId="60FE3D14" w14:textId="77777777" w:rsidR="0000321C" w:rsidRPr="0000321C" w:rsidRDefault="0000321C" w:rsidP="0000321C">
      <w:pPr>
        <w:keepNext/>
        <w:keepLines/>
        <w:spacing w:after="0" w:line="256" w:lineRule="auto"/>
        <w:outlineLvl w:val="1"/>
        <w:rPr>
          <w:rFonts w:ascii="Sylfaen" w:eastAsia="DengXian Light" w:hAnsi="Sylfaen"/>
          <w:b/>
          <w:sz w:val="24"/>
          <w:szCs w:val="24"/>
          <w:lang w:eastAsia="zh-CN"/>
        </w:rPr>
      </w:pPr>
    </w:p>
    <w:p w14:paraId="2E658AA7" w14:textId="77777777" w:rsidR="00A93306" w:rsidRPr="00A87B66" w:rsidRDefault="00A93306" w:rsidP="00A93306">
      <w:pPr>
        <w:keepNext/>
        <w:keepLines/>
        <w:spacing w:line="256" w:lineRule="auto"/>
        <w:outlineLvl w:val="1"/>
        <w:rPr>
          <w:rFonts w:ascii="Sylfaen" w:eastAsia="DengXian Light" w:hAnsi="Sylfaen"/>
          <w:b/>
          <w:sz w:val="24"/>
          <w:szCs w:val="24"/>
          <w:u w:val="single"/>
          <w:lang w:eastAsia="zh-CN"/>
        </w:rPr>
      </w:pPr>
      <w:r w:rsidRPr="00A87B66">
        <w:rPr>
          <w:rFonts w:ascii="Sylfaen" w:eastAsia="DengXian Light" w:hAnsi="Sylfaen"/>
          <w:b/>
          <w:sz w:val="24"/>
          <w:szCs w:val="24"/>
          <w:u w:val="single"/>
          <w:lang w:eastAsia="zh-CN"/>
        </w:rPr>
        <w:t xml:space="preserve">Dodjela ukupnog broja bodova </w:t>
      </w:r>
    </w:p>
    <w:p w14:paraId="0884E943" w14:textId="4B45EE1D" w:rsidR="00A93306" w:rsidRP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Način izračuna ekonomski najpovoljnije ponude: Ukupna ocjena (U</w:t>
      </w:r>
      <w:r w:rsidR="00E4303B">
        <w:rPr>
          <w:rFonts w:ascii="Sylfaen" w:eastAsia="DengXian Light" w:hAnsi="Sylfaen"/>
          <w:sz w:val="24"/>
          <w:szCs w:val="24"/>
          <w:lang w:eastAsia="zh-CN"/>
        </w:rPr>
        <w:t>C</w:t>
      </w:r>
      <w:r w:rsidRPr="00A93306">
        <w:rPr>
          <w:rFonts w:ascii="Sylfaen" w:eastAsia="DengXian Light" w:hAnsi="Sylfaen"/>
          <w:sz w:val="24"/>
          <w:szCs w:val="24"/>
          <w:lang w:eastAsia="zh-CN"/>
        </w:rPr>
        <w:t xml:space="preserve">) = </w:t>
      </w:r>
      <w:r w:rsidR="005360BF">
        <w:rPr>
          <w:rFonts w:ascii="Sylfaen" w:eastAsia="DengXian Light" w:hAnsi="Sylfaen"/>
          <w:sz w:val="24"/>
          <w:szCs w:val="24"/>
          <w:lang w:eastAsia="zh-CN"/>
        </w:rPr>
        <w:t>C</w:t>
      </w:r>
      <w:r w:rsidRPr="00A93306">
        <w:rPr>
          <w:rFonts w:ascii="Sylfaen" w:eastAsia="DengXian Light" w:hAnsi="Sylfaen"/>
          <w:sz w:val="24"/>
          <w:szCs w:val="24"/>
          <w:lang w:eastAsia="zh-CN"/>
        </w:rPr>
        <w:t xml:space="preserve"> + </w:t>
      </w:r>
      <w:r w:rsidR="00286D13">
        <w:rPr>
          <w:rFonts w:ascii="Sylfaen" w:eastAsia="DengXian Light" w:hAnsi="Sylfaen"/>
          <w:sz w:val="24"/>
          <w:szCs w:val="24"/>
          <w:lang w:eastAsia="zh-CN"/>
        </w:rPr>
        <w:t>VO</w:t>
      </w:r>
      <w:r w:rsidRPr="00A93306">
        <w:rPr>
          <w:rFonts w:ascii="Sylfaen" w:eastAsia="DengXian Light" w:hAnsi="Sylfaen"/>
          <w:sz w:val="24"/>
          <w:szCs w:val="24"/>
          <w:lang w:eastAsia="zh-CN"/>
        </w:rPr>
        <w:t xml:space="preserve"> </w:t>
      </w:r>
    </w:p>
    <w:p w14:paraId="6DF5527B" w14:textId="4F131E07" w:rsidR="00A93306" w:rsidRPr="00A93306" w:rsidRDefault="00A87B66" w:rsidP="00A87B66">
      <w:pPr>
        <w:keepNext/>
        <w:keepLines/>
        <w:spacing w:after="0" w:line="256" w:lineRule="auto"/>
        <w:outlineLvl w:val="1"/>
        <w:rPr>
          <w:rFonts w:ascii="Sylfaen" w:eastAsia="DengXian Light" w:hAnsi="Sylfaen"/>
          <w:sz w:val="24"/>
          <w:szCs w:val="24"/>
          <w:lang w:eastAsia="zh-CN"/>
        </w:rPr>
      </w:pPr>
      <w:r>
        <w:rPr>
          <w:rFonts w:ascii="Sylfaen" w:eastAsia="DengXian Light" w:hAnsi="Sylfaen"/>
          <w:sz w:val="24"/>
          <w:szCs w:val="24"/>
          <w:lang w:eastAsia="zh-CN"/>
        </w:rPr>
        <w:t>g</w:t>
      </w:r>
      <w:r w:rsidR="00A93306" w:rsidRPr="00A93306">
        <w:rPr>
          <w:rFonts w:ascii="Sylfaen" w:eastAsia="DengXian Light" w:hAnsi="Sylfaen"/>
          <w:sz w:val="24"/>
          <w:szCs w:val="24"/>
          <w:lang w:eastAsia="zh-CN"/>
        </w:rPr>
        <w:t>dje je:</w:t>
      </w:r>
    </w:p>
    <w:p w14:paraId="776A19CA" w14:textId="0BE2C5AA" w:rsidR="00A93306" w:rsidRP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 xml:space="preserve"> </w:t>
      </w:r>
      <w:r w:rsidR="005360BF">
        <w:rPr>
          <w:rFonts w:ascii="Sylfaen" w:eastAsia="DengXian Light" w:hAnsi="Sylfaen"/>
          <w:sz w:val="24"/>
          <w:szCs w:val="24"/>
          <w:lang w:eastAsia="zh-CN"/>
        </w:rPr>
        <w:t>C</w:t>
      </w:r>
      <w:r w:rsidRPr="00A93306">
        <w:rPr>
          <w:rFonts w:ascii="Sylfaen" w:eastAsia="DengXian Light" w:hAnsi="Sylfaen"/>
          <w:sz w:val="24"/>
          <w:szCs w:val="24"/>
          <w:lang w:eastAsia="zh-CN"/>
        </w:rPr>
        <w:t xml:space="preserve"> – broj bodova ponude za cijenu ponude </w:t>
      </w:r>
    </w:p>
    <w:p w14:paraId="7E0F84A2" w14:textId="2F18A460" w:rsidR="00A93306" w:rsidRDefault="00A93306" w:rsidP="00A87B66">
      <w:pPr>
        <w:keepNext/>
        <w:keepLines/>
        <w:spacing w:after="0"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 xml:space="preserve"> </w:t>
      </w:r>
      <w:r w:rsidR="00286D13">
        <w:rPr>
          <w:rFonts w:ascii="Sylfaen" w:eastAsia="DengXian Light" w:hAnsi="Sylfaen"/>
          <w:sz w:val="24"/>
          <w:szCs w:val="24"/>
          <w:lang w:eastAsia="zh-CN"/>
        </w:rPr>
        <w:t>VO</w:t>
      </w:r>
      <w:r w:rsidRPr="00A93306">
        <w:rPr>
          <w:rFonts w:ascii="Sylfaen" w:eastAsia="DengXian Light" w:hAnsi="Sylfaen"/>
          <w:sz w:val="24"/>
          <w:szCs w:val="24"/>
          <w:lang w:eastAsia="zh-CN"/>
        </w:rPr>
        <w:t xml:space="preserve"> – broj bodova </w:t>
      </w:r>
      <w:r w:rsidR="00215DC2">
        <w:rPr>
          <w:rFonts w:ascii="Sylfaen" w:eastAsia="DengXian Light" w:hAnsi="Sylfaen"/>
          <w:sz w:val="24"/>
          <w:szCs w:val="24"/>
          <w:lang w:eastAsia="zh-CN"/>
        </w:rPr>
        <w:t xml:space="preserve">ponude </w:t>
      </w:r>
      <w:r w:rsidRPr="00A93306">
        <w:rPr>
          <w:rFonts w:ascii="Sylfaen" w:eastAsia="DengXian Light" w:hAnsi="Sylfaen"/>
          <w:sz w:val="24"/>
          <w:szCs w:val="24"/>
          <w:lang w:eastAsia="zh-CN"/>
        </w:rPr>
        <w:t xml:space="preserve">za </w:t>
      </w:r>
      <w:r w:rsidR="00286D13">
        <w:rPr>
          <w:rFonts w:ascii="Sylfaen" w:eastAsia="DengXian Light" w:hAnsi="Sylfaen"/>
          <w:sz w:val="24"/>
          <w:szCs w:val="24"/>
          <w:lang w:eastAsia="zh-CN"/>
        </w:rPr>
        <w:t>vrijeme odaziva na reklamaciju</w:t>
      </w:r>
    </w:p>
    <w:p w14:paraId="05BD64B7" w14:textId="77777777" w:rsidR="00A87B66" w:rsidRDefault="00A87B66" w:rsidP="00A87B66">
      <w:pPr>
        <w:keepNext/>
        <w:keepLines/>
        <w:spacing w:after="0" w:line="256" w:lineRule="auto"/>
        <w:outlineLvl w:val="1"/>
        <w:rPr>
          <w:rFonts w:ascii="Sylfaen" w:eastAsia="DengXian Light" w:hAnsi="Sylfaen"/>
          <w:sz w:val="24"/>
          <w:szCs w:val="24"/>
          <w:lang w:eastAsia="zh-CN"/>
        </w:rPr>
      </w:pPr>
    </w:p>
    <w:p w14:paraId="3C6C43CF" w14:textId="6933EBF0" w:rsidR="00A93306" w:rsidRDefault="00A93306" w:rsidP="00A93306">
      <w:pPr>
        <w:keepNext/>
        <w:keepLines/>
        <w:spacing w:line="256" w:lineRule="auto"/>
        <w:outlineLvl w:val="1"/>
        <w:rPr>
          <w:rFonts w:ascii="Sylfaen" w:eastAsia="DengXian Light" w:hAnsi="Sylfaen"/>
          <w:sz w:val="24"/>
          <w:szCs w:val="24"/>
          <w:lang w:eastAsia="zh-CN"/>
        </w:rPr>
      </w:pPr>
      <w:r w:rsidRPr="00A93306">
        <w:rPr>
          <w:rFonts w:ascii="Sylfaen" w:eastAsia="DengXian Light" w:hAnsi="Sylfaen"/>
          <w:sz w:val="24"/>
          <w:szCs w:val="24"/>
          <w:lang w:eastAsia="zh-CN"/>
        </w:rPr>
        <w:t>Naručitelj će nakon što izvrši bodovanje valjanih ponuda iste rangirati prema broju bodova od ponude koja je ostvarila najveći broj bodova pa nadalje, te će sukladno kriteriju ekonomski najpovoljnije ponude odabrati onu ponudu koja ostvari najveći broj bodova. Ukoliko su dvije ili više valjanih ponuda jednako rangirane prema kriteriju za odabir ponude (ekonomski najpovoljnija ponuda), javni naručitelj će odabrati ponudu koja je zaprimljena ranije.</w:t>
      </w:r>
    </w:p>
    <w:p w14:paraId="31A1F51C" w14:textId="77777777"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7C741E">
      <w:pPr>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7C741E">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7C741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90 dana od isteka roka za dostavu ponuda. </w:t>
      </w:r>
    </w:p>
    <w:p w14:paraId="62F95BBC" w14:textId="77777777" w:rsidR="007C741E" w:rsidRPr="003B5F39" w:rsidRDefault="007C741E" w:rsidP="007C741E">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istekne rok valjanosti ponude i jamstva za ozbiljnost ponude</w:t>
      </w:r>
      <w:r w:rsidRPr="003B5F39" w:rsidDel="0050683E">
        <w:rPr>
          <w:rFonts w:ascii="Sylfaen" w:hAnsi="Sylfaen"/>
          <w:sz w:val="24"/>
          <w:szCs w:val="24"/>
        </w:rPr>
        <w:t xml:space="preserv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i jamstva od ponuditelja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2ED41375" w14:textId="77777777" w:rsidR="005B2236" w:rsidRPr="00BF6443" w:rsidRDefault="005B2236" w:rsidP="001C19C2">
      <w:pPr>
        <w:spacing w:after="0" w:line="240" w:lineRule="auto"/>
        <w:contextualSpacing/>
        <w:jc w:val="both"/>
        <w:rPr>
          <w:rFonts w:ascii="Sylfaen" w:hAnsi="Sylfaen" w:cs="Times New Roman"/>
          <w:spacing w:val="-1"/>
          <w:sz w:val="24"/>
          <w:szCs w:val="24"/>
        </w:rPr>
      </w:pPr>
    </w:p>
    <w:p w14:paraId="18FB3B09" w14:textId="7382CE3C" w:rsidR="00A22E7E" w:rsidRPr="007C741E" w:rsidRDefault="007C741E" w:rsidP="00C637A4">
      <w:pPr>
        <w:pStyle w:val="Naslov1"/>
        <w:spacing w:before="0" w:line="240" w:lineRule="auto"/>
        <w:contextualSpacing/>
        <w:jc w:val="both"/>
        <w:rPr>
          <w:rFonts w:ascii="Sylfaen" w:hAnsi="Sylfaen" w:cs="Times New Roman"/>
          <w:color w:val="auto"/>
          <w:u w:val="single"/>
        </w:rPr>
      </w:pPr>
      <w:bookmarkStart w:id="30" w:name="_Toc481055666"/>
      <w:r w:rsidRPr="007C741E">
        <w:rPr>
          <w:rFonts w:ascii="Sylfaen" w:hAnsi="Sylfaen" w:cs="Times New Roman"/>
          <w:color w:val="auto"/>
          <w:u w:val="single"/>
        </w:rPr>
        <w:t>7. OSTALE ODREDBE</w:t>
      </w:r>
      <w:bookmarkEnd w:id="30"/>
    </w:p>
    <w:p w14:paraId="226619DA" w14:textId="77777777" w:rsidR="00A22E7E" w:rsidRPr="00BF6443" w:rsidRDefault="00A22E7E" w:rsidP="00A22E7E">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C637A4">
      <w:pPr>
        <w:pStyle w:val="Naslov2"/>
        <w:spacing w:before="0" w:line="240" w:lineRule="auto"/>
        <w:contextualSpacing/>
        <w:jc w:val="both"/>
        <w:rPr>
          <w:rFonts w:ascii="Sylfaen" w:hAnsi="Sylfaen" w:cs="Times New Roman"/>
          <w:color w:val="auto"/>
          <w:sz w:val="24"/>
        </w:rPr>
      </w:pPr>
      <w:bookmarkStart w:id="31"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1"/>
    </w:p>
    <w:p w14:paraId="4D8CD583"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ponuditelja je udruženje više gospodarskih subjekata koje je pravodobno dostavilo zajedničku ponudu neovisno o njihovom međusobnom odnosu. Odgovornost ponuditelja iz Zajednice ponuditelja je solidarna.</w:t>
      </w:r>
    </w:p>
    <w:p w14:paraId="2EE7E87E"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Ponuda Zajednice ponuditelja mora sadržavati naziv i sjedište svih gospodarskih subjekata iz zajedničke ponude i imena osoba odgovornih za izvršenje nabave iz zajedničke ponude.</w:t>
      </w:r>
    </w:p>
    <w:p w14:paraId="11CF04D1"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ponuditelja je obvezna naznačiti člana Zajednice ponuditelja koji će biti ovlašten za komunikaciju s Naručiteljem. Gospodarski subjekt koji je samostalno podnio ponudu ne smije istodobno sudjelovati u zajedničkoj ponudi</w:t>
      </w:r>
    </w:p>
    <w:p w14:paraId="4DF86DA3" w14:textId="77777777" w:rsidR="00FF088D" w:rsidRPr="00FF088D" w:rsidRDefault="00FF088D" w:rsidP="00FF088D">
      <w:pPr>
        <w:autoSpaceDE w:val="0"/>
        <w:autoSpaceDN w:val="0"/>
        <w:adjustRightInd w:val="0"/>
        <w:spacing w:after="0" w:line="240" w:lineRule="auto"/>
        <w:jc w:val="both"/>
        <w:rPr>
          <w:rFonts w:ascii="Sylfaen" w:hAnsi="Sylfaen" w:cs="Arial"/>
          <w:sz w:val="24"/>
          <w:szCs w:val="24"/>
        </w:rPr>
      </w:pPr>
      <w:r w:rsidRPr="00FF088D">
        <w:rPr>
          <w:rFonts w:ascii="Sylfaen" w:hAnsi="Sylfaen" w:cs="Arial"/>
          <w:sz w:val="24"/>
          <w:szCs w:val="24"/>
        </w:rPr>
        <w:lastRenderedPageBreak/>
        <w:t>Ukoliko kao ponuditelj u ovom postupku nabave nastupa zajednica gospodarskih subjekta, u ponudbenom listu mora biti razvidno koji će dio ugovora o javnoj nabavi (predmet, količina, vrijednost i postotni dio) izvršavati pojedini član zajednice gospodarskih subjekta.</w:t>
      </w:r>
    </w:p>
    <w:p w14:paraId="4E92EA65" w14:textId="77777777" w:rsidR="00FF088D" w:rsidRPr="00FF088D" w:rsidRDefault="00FF088D" w:rsidP="00FF088D">
      <w:pPr>
        <w:autoSpaceDE w:val="0"/>
        <w:autoSpaceDN w:val="0"/>
        <w:adjustRightInd w:val="0"/>
        <w:spacing w:after="0" w:line="240" w:lineRule="auto"/>
        <w:rPr>
          <w:rFonts w:ascii="Sylfaen" w:hAnsi="Sylfaen" w:cs="Arial"/>
          <w:sz w:val="24"/>
          <w:szCs w:val="24"/>
        </w:rPr>
      </w:pPr>
    </w:p>
    <w:p w14:paraId="7536F8E8" w14:textId="6A09CB77" w:rsidR="00FF088D" w:rsidRPr="00FF088D" w:rsidRDefault="00FF088D" w:rsidP="00FF088D">
      <w:pPr>
        <w:spacing w:line="240" w:lineRule="auto"/>
        <w:jc w:val="both"/>
        <w:rPr>
          <w:rFonts w:ascii="Sylfaen" w:hAnsi="Sylfaen" w:cs="Arial"/>
          <w:sz w:val="24"/>
          <w:szCs w:val="24"/>
          <w:highlight w:val="green"/>
        </w:rPr>
      </w:pPr>
      <w:r w:rsidRPr="00FF088D">
        <w:rPr>
          <w:rFonts w:ascii="Sylfaen" w:hAnsi="Sylfaen" w:cs="Arial"/>
          <w:sz w:val="24"/>
          <w:szCs w:val="24"/>
        </w:rPr>
        <w:t>Dokaze za točke 3.1.1., 3.1.2.</w:t>
      </w:r>
      <w:r>
        <w:rPr>
          <w:rFonts w:ascii="Sylfaen" w:hAnsi="Sylfaen" w:cs="Arial"/>
          <w:sz w:val="24"/>
          <w:szCs w:val="24"/>
        </w:rPr>
        <w:t xml:space="preserve"> i </w:t>
      </w:r>
      <w:r w:rsidRPr="00FF088D">
        <w:rPr>
          <w:rFonts w:ascii="Sylfaen" w:hAnsi="Sylfaen" w:cs="Arial"/>
          <w:sz w:val="24"/>
          <w:szCs w:val="24"/>
        </w:rPr>
        <w:t xml:space="preserve"> 4.1.1, dokumentacije dostavljaju - svi članovi zajednice gospodarskih subjekta pojedinačno.</w:t>
      </w:r>
    </w:p>
    <w:p w14:paraId="58F7E2C7" w14:textId="1C4AE319"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Dokaze za točke 4.2.1. dokumentacije dostavljaju - oni članovi zajednice gospodarskih subjekta koji će obavljati onaj dio posla za koji su traženi navedeni dokazi.</w:t>
      </w:r>
    </w:p>
    <w:p w14:paraId="38C3C7EE"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49D9D4EB"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Zajednica gospodarskih subjekata može se osloniti na sposobnost članova zajednice ili drugih subjekata pod uvjetima određenim člancima 273 - 276. Zakona.</w:t>
      </w:r>
    </w:p>
    <w:p w14:paraId="44CA24F2"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U slučaju zajednice gospodarskih subjekata dostavlja se zaseban ESPD obrazac za svakog člana zajednice prema uputama u samom obrascu.</w:t>
      </w:r>
    </w:p>
    <w:p w14:paraId="1E55ECE5"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4A1B66">
      <w:pPr>
        <w:pStyle w:val="Naslov2"/>
        <w:spacing w:before="0" w:line="240" w:lineRule="auto"/>
        <w:contextualSpacing/>
        <w:jc w:val="both"/>
        <w:rPr>
          <w:rFonts w:ascii="Sylfaen" w:hAnsi="Sylfaen" w:cs="Times New Roman"/>
          <w:color w:val="auto"/>
          <w:sz w:val="24"/>
        </w:rPr>
      </w:pPr>
      <w:bookmarkStart w:id="32"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r w:rsidR="00FD297E" w:rsidRPr="00BF6443">
        <w:rPr>
          <w:rFonts w:ascii="Sylfaen" w:hAnsi="Sylfaen" w:cs="Times New Roman"/>
          <w:color w:val="auto"/>
          <w:sz w:val="24"/>
        </w:rPr>
        <w:t>podugovaratelje</w:t>
      </w:r>
      <w:bookmarkEnd w:id="32"/>
    </w:p>
    <w:p w14:paraId="4518A07A"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Podugovaratelj je gospodarski subjekt koji za ugovaratelja isporučuje robu, pruža usluge ili izvodi radove koji su neposredno povezani s predmetom nabave.</w:t>
      </w:r>
    </w:p>
    <w:p w14:paraId="5CD13E30"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197E7AB3" w14:textId="77777777" w:rsidR="008967E6" w:rsidRPr="00D61D8E" w:rsidRDefault="008967E6" w:rsidP="00D61D8E">
      <w:pPr>
        <w:spacing w:after="0" w:line="240" w:lineRule="auto"/>
        <w:jc w:val="both"/>
        <w:rPr>
          <w:rFonts w:ascii="Sylfaen" w:hAnsi="Sylfaen" w:cs="Arial"/>
          <w:sz w:val="24"/>
          <w:szCs w:val="24"/>
        </w:rPr>
      </w:pPr>
    </w:p>
    <w:p w14:paraId="624B976B"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Gospodarski subjekt koji namjerava dati dio ugovora o javnoj nabavi u podugovor obvezan je u ponudi:</w:t>
      </w:r>
    </w:p>
    <w:p w14:paraId="08FCD7DD"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navesti koji dio ugovora namjerava dati u podugovor (predmet ili količina, vrijednost ili postotni udio)</w:t>
      </w:r>
    </w:p>
    <w:p w14:paraId="66F1F3A7"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navesti  podatke  o  podugovarateljima  (naziv  ili  tvrtka,  sjedište,  OIB  ili  nacionalni identifikacijski broj, broj računa, zakonski zastupnici podugovaratelja)</w:t>
      </w:r>
    </w:p>
    <w:p w14:paraId="6B1D3A9D"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dostaviti europsku jedinstvenu dokumentaciju o nabavi za podugovaratelja.</w:t>
      </w:r>
    </w:p>
    <w:p w14:paraId="24450E80" w14:textId="77777777" w:rsidR="008967E6" w:rsidRPr="00D61D8E" w:rsidRDefault="008967E6" w:rsidP="00D61D8E">
      <w:pPr>
        <w:spacing w:after="0" w:line="240" w:lineRule="auto"/>
        <w:jc w:val="both"/>
        <w:rPr>
          <w:rFonts w:ascii="Sylfaen" w:hAnsi="Sylfaen" w:cs="Arial"/>
          <w:sz w:val="24"/>
          <w:szCs w:val="24"/>
        </w:rPr>
      </w:pPr>
    </w:p>
    <w:p w14:paraId="5B5E76EB"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Ako je gospodarski subjekt dio ugovora o javnoj nabavi dao u podugovor, navedeni podaci moraju biti navedeni u ugovoru o javnoj nabavi.</w:t>
      </w:r>
    </w:p>
    <w:p w14:paraId="0849FD13" w14:textId="77777777" w:rsidR="008967E6" w:rsidRPr="00D61D8E" w:rsidRDefault="008967E6" w:rsidP="00D61D8E">
      <w:pPr>
        <w:spacing w:after="0" w:line="240" w:lineRule="auto"/>
        <w:jc w:val="both"/>
        <w:rPr>
          <w:rFonts w:ascii="Sylfaen" w:hAnsi="Sylfaen" w:cs="Arial"/>
          <w:sz w:val="24"/>
          <w:szCs w:val="24"/>
        </w:rPr>
      </w:pPr>
    </w:p>
    <w:p w14:paraId="52050623" w14:textId="19F114E1"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Naručitelj obvezan je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r w:rsidRPr="00D61D8E">
        <w:rPr>
          <w:rFonts w:ascii="Sylfaen" w:hAnsi="Sylfaen" w:cs="Arial"/>
          <w:sz w:val="24"/>
          <w:szCs w:val="24"/>
        </w:rPr>
        <w:lastRenderedPageBreak/>
        <w:t>podugovaratelju za taj dio ugovora već podmirene. Ugovaratelj mora svom računu priložiti račune  svojih podugovaratelja koje je prethodno potvrdio.</w:t>
      </w:r>
    </w:p>
    <w:p w14:paraId="50BAAB78" w14:textId="77777777" w:rsidR="008967E6" w:rsidRPr="00D61D8E" w:rsidRDefault="008967E6" w:rsidP="00D61D8E">
      <w:pPr>
        <w:spacing w:after="0" w:line="240" w:lineRule="auto"/>
        <w:jc w:val="both"/>
        <w:rPr>
          <w:rFonts w:ascii="Sylfaen" w:hAnsi="Sylfaen" w:cs="Arial"/>
          <w:sz w:val="24"/>
          <w:szCs w:val="24"/>
        </w:rPr>
      </w:pPr>
    </w:p>
    <w:p w14:paraId="25C954B8"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Sukladno članku 224. Zakona Ugovaratelj može tijekom izvršenja ugovora o javnoj nabavi od Naručitelja zahtijevati:</w:t>
      </w:r>
    </w:p>
    <w:p w14:paraId="37C3CED1"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1. promjenu podugovaratelja za onaj dio ugovora o javnoj nabavi koji je prethodno dao u podugovor</w:t>
      </w:r>
    </w:p>
    <w:p w14:paraId="6DE1F5B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 xml:space="preserve"> 2. uvođenje jednog ili više novih podugovaratelja čiji ukupni udio ne smije prijeći 30 % vrijednosti ugovora o javnoj nabavi bez poreza na dodanu vrijednost, neovisno o tome je li prethodno dao dio ugovora o javnoj nabavi u podugovor ili nije</w:t>
      </w:r>
    </w:p>
    <w:p w14:paraId="109BC2B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3. preuzimanje izvršenja dijela ugovora o javnoj nabavi koji je prethodno dao u podugovor.</w:t>
      </w:r>
    </w:p>
    <w:p w14:paraId="42890B71" w14:textId="77777777" w:rsid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Uz zahtjev, ugovaratelj Naručitelju dostavlja podatke i dokumente sukladno članku 222. stavku 1. Zakona za novog podugovaratelja.</w:t>
      </w:r>
    </w:p>
    <w:p w14:paraId="2450E91F" w14:textId="77777777" w:rsidR="008967E6" w:rsidRPr="00D61D8E" w:rsidRDefault="008967E6" w:rsidP="00D61D8E">
      <w:pPr>
        <w:spacing w:after="0" w:line="240" w:lineRule="auto"/>
        <w:jc w:val="both"/>
        <w:rPr>
          <w:rFonts w:ascii="Sylfaen" w:hAnsi="Sylfaen" w:cs="Arial"/>
          <w:sz w:val="24"/>
          <w:szCs w:val="24"/>
        </w:rPr>
      </w:pPr>
    </w:p>
    <w:p w14:paraId="1E88D3A8"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Javni naručitelj ne smije odobriti zahtjev ugovaratelja:</w:t>
      </w:r>
    </w:p>
    <w:p w14:paraId="022C9333"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1. u slučaju iz članka 224. stavka 1. točaka 1. i 2. Zakona, ako se ugovaratelj u postupku javne nabave radi dokazivanja ispunjenja kriterija za odabir gospodarskog subjekta oslonio na sposobnost podugovaratelja kojeg sada mijenja, a novi podugovaratelj ne ispunjava iste uvjete, ili postoje osnove za isključenje</w:t>
      </w:r>
    </w:p>
    <w:p w14:paraId="0317C3BA"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2. u slučaju iz članka 224. stavka 1. točke 3. Zakona,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41BC72E4" w14:textId="77777777" w:rsidR="00D61D8E" w:rsidRPr="00D61D8E" w:rsidRDefault="00D61D8E" w:rsidP="00D61D8E">
      <w:pPr>
        <w:spacing w:after="0" w:line="240" w:lineRule="auto"/>
        <w:jc w:val="both"/>
        <w:rPr>
          <w:rFonts w:ascii="Sylfaen" w:hAnsi="Sylfaen" w:cs="Arial"/>
          <w:sz w:val="24"/>
          <w:szCs w:val="24"/>
        </w:rPr>
      </w:pPr>
      <w:r w:rsidRPr="00D61D8E">
        <w:rPr>
          <w:rFonts w:ascii="Sylfaen" w:hAnsi="Sylfaen" w:cs="Arial"/>
          <w:sz w:val="24"/>
          <w:szCs w:val="24"/>
        </w:rPr>
        <w:t>Sudjelovanje podugovaratelja ne utječe na odgovornost ugovaratelja za izvršenje ugovora o javnoj nabavi.</w:t>
      </w:r>
    </w:p>
    <w:p w14:paraId="524A2DDC" w14:textId="77777777" w:rsidR="004E050B" w:rsidRPr="00E753E6" w:rsidRDefault="004E050B" w:rsidP="00E753E6">
      <w:pPr>
        <w:rPr>
          <w:highlight w:val="yellow"/>
        </w:rPr>
      </w:pPr>
    </w:p>
    <w:p w14:paraId="794CBEF5" w14:textId="45DDF49C" w:rsidR="00A22E7E" w:rsidRDefault="007C741E" w:rsidP="007C741E">
      <w:pPr>
        <w:pStyle w:val="Naslov2"/>
        <w:spacing w:before="0" w:line="240" w:lineRule="auto"/>
        <w:contextualSpacing/>
        <w:jc w:val="both"/>
        <w:rPr>
          <w:rFonts w:ascii="Sylfaen" w:hAnsi="Sylfaen" w:cs="Times New Roman"/>
          <w:color w:val="auto"/>
          <w:sz w:val="24"/>
        </w:rPr>
      </w:pPr>
      <w:bookmarkStart w:id="33" w:name="_Toc481055670"/>
      <w:r>
        <w:rPr>
          <w:rFonts w:ascii="Sylfaen" w:hAnsi="Sylfaen" w:cs="Times New Roman"/>
          <w:color w:val="auto"/>
          <w:sz w:val="24"/>
        </w:rPr>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3"/>
    </w:p>
    <w:p w14:paraId="1399D096" w14:textId="40BB5B37" w:rsidR="001C19C2" w:rsidRPr="00BF6443" w:rsidRDefault="007C741E" w:rsidP="00D37CC0">
      <w:pPr>
        <w:pStyle w:val="Naslov2"/>
        <w:spacing w:before="0" w:line="240" w:lineRule="auto"/>
        <w:contextualSpacing/>
        <w:jc w:val="both"/>
        <w:rPr>
          <w:rFonts w:ascii="Sylfaen" w:hAnsi="Sylfaen" w:cs="Times New Roman"/>
          <w:color w:val="auto"/>
          <w:sz w:val="24"/>
        </w:rPr>
      </w:pPr>
      <w:bookmarkStart w:id="34" w:name="_Toc481055672"/>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3</w:t>
      </w:r>
      <w:r w:rsidR="0064217E">
        <w:rPr>
          <w:rFonts w:ascii="Sylfaen" w:hAnsi="Sylfaen" w:cs="Times New Roman"/>
          <w:color w:val="auto"/>
          <w:sz w:val="24"/>
        </w:rPr>
        <w:t>.</w:t>
      </w:r>
      <w:r w:rsidR="005E6027">
        <w:rPr>
          <w:rFonts w:ascii="Sylfaen" w:hAnsi="Sylfaen" w:cs="Times New Roman"/>
          <w:color w:val="auto"/>
          <w:sz w:val="24"/>
        </w:rPr>
        <w:t>1</w:t>
      </w:r>
      <w:r w:rsidR="0064217E">
        <w:rPr>
          <w:rFonts w:ascii="Sylfaen" w:hAnsi="Sylfaen" w:cs="Times New Roman"/>
          <w:color w:val="auto"/>
          <w:sz w:val="24"/>
        </w:rPr>
        <w:t>.</w:t>
      </w:r>
      <w:r w:rsidR="00D37CC0">
        <w:rPr>
          <w:rFonts w:ascii="Sylfaen" w:hAnsi="Sylfaen" w:cs="Times New Roman"/>
          <w:color w:val="auto"/>
          <w:sz w:val="24"/>
        </w:rPr>
        <w:t xml:space="preserve"> </w:t>
      </w:r>
      <w:r w:rsidR="001C19C2" w:rsidRPr="00BF6443">
        <w:rPr>
          <w:rFonts w:ascii="Sylfaen" w:hAnsi="Sylfaen" w:cs="Times New Roman"/>
          <w:color w:val="auto"/>
          <w:sz w:val="24"/>
        </w:rPr>
        <w:t xml:space="preserve">Jamstvo za uredno ispunjenje </w:t>
      </w:r>
      <w:bookmarkEnd w:id="34"/>
      <w:r w:rsidR="005E6027">
        <w:rPr>
          <w:rFonts w:ascii="Sylfaen" w:hAnsi="Sylfaen" w:cs="Times New Roman"/>
          <w:color w:val="auto"/>
          <w:sz w:val="24"/>
        </w:rPr>
        <w:t>ugovora</w:t>
      </w:r>
    </w:p>
    <w:p w14:paraId="0DF04CE6" w14:textId="77777777" w:rsidR="008967E6" w:rsidRDefault="00FF088D" w:rsidP="00FF088D">
      <w:pPr>
        <w:spacing w:line="240" w:lineRule="auto"/>
        <w:jc w:val="both"/>
        <w:rPr>
          <w:rFonts w:ascii="Sylfaen" w:hAnsi="Sylfaen" w:cs="Arial"/>
          <w:sz w:val="24"/>
          <w:szCs w:val="24"/>
        </w:rPr>
      </w:pPr>
      <w:r w:rsidRPr="00FF088D">
        <w:rPr>
          <w:rFonts w:ascii="Sylfaen" w:hAnsi="Sylfaen" w:cs="Arial"/>
          <w:sz w:val="24"/>
          <w:szCs w:val="24"/>
        </w:rPr>
        <w:t>Odabrani ponuditelj biti</w:t>
      </w:r>
      <w:r w:rsidR="008967E6">
        <w:rPr>
          <w:rFonts w:ascii="Sylfaen" w:hAnsi="Sylfaen" w:cs="Arial"/>
          <w:sz w:val="24"/>
          <w:szCs w:val="24"/>
        </w:rPr>
        <w:t xml:space="preserve"> će </w:t>
      </w:r>
      <w:r w:rsidRPr="00FF088D">
        <w:rPr>
          <w:rFonts w:ascii="Sylfaen" w:hAnsi="Sylfaen" w:cs="Arial"/>
          <w:sz w:val="24"/>
          <w:szCs w:val="24"/>
        </w:rPr>
        <w:t xml:space="preserve"> u obvezi, </w:t>
      </w:r>
      <w:r w:rsidRPr="00FF088D">
        <w:rPr>
          <w:rFonts w:ascii="Sylfaen" w:hAnsi="Sylfaen" w:cs="Arial"/>
          <w:bCs/>
          <w:sz w:val="24"/>
          <w:szCs w:val="24"/>
        </w:rPr>
        <w:t xml:space="preserve">u roku od 10 (deset) radnih dana od dana poziva naručitelja najpovoljnijem ponuditelju na sklapanje ugovora o javnoj nabavi roba ili od dana primitka potpisanog ugovora od strane naručitelja (koji zamjenjuje pisani poziv na sklapanje ugovora), </w:t>
      </w:r>
      <w:r w:rsidRPr="00FF088D">
        <w:rPr>
          <w:rFonts w:ascii="Sylfaen" w:hAnsi="Sylfaen" w:cs="Arial"/>
          <w:sz w:val="24"/>
          <w:szCs w:val="24"/>
        </w:rPr>
        <w:t>Naručitelju dostaviti jamstvo za uredno ispunjenje ugovora u visini od 10% (deset posto) od ukupne vrijednosti ugovora bez PDV-a, u obliku bjanko zadužnice na obrascu propisanom Pravilnikom o obliku i sadržaju bjanko zadužnice (NN 115/2012) kojom daje suglasnost da se zaplijene svi njegovi računi kod banaka, te da se novčana sredstva s tih računa, u skladu s njegovom izjavom sadržanom u bjanko zadužnici, izravno s računa isplate vjerovniku.</w:t>
      </w:r>
    </w:p>
    <w:p w14:paraId="5D27EC63" w14:textId="08437C20"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 xml:space="preserve">U slučaju povrede ugovornih obveza naručitelj se obvezuje da po bjanko zadužnici neće naplatiti iznos veći od 10 % od ukupne vrijednosti ugovora bez PDV-a. </w:t>
      </w:r>
    </w:p>
    <w:p w14:paraId="5FA47D7C" w14:textId="77777777"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 xml:space="preserve">Jamstvo za uredno ispunjenje ugovora se </w:t>
      </w:r>
      <w:r w:rsidRPr="00FF088D">
        <w:rPr>
          <w:rFonts w:ascii="Sylfaen" w:hAnsi="Sylfaen" w:cs="Arial"/>
          <w:bCs/>
          <w:sz w:val="24"/>
          <w:szCs w:val="24"/>
        </w:rPr>
        <w:t>dostavlja naručitelju zajedno s potpisanim primjercima ugovora.</w:t>
      </w:r>
    </w:p>
    <w:p w14:paraId="446EF0FD" w14:textId="77777777" w:rsidR="00FF088D" w:rsidRPr="00FF088D" w:rsidRDefault="00FF088D" w:rsidP="00FF088D">
      <w:pPr>
        <w:spacing w:line="240" w:lineRule="auto"/>
        <w:jc w:val="both"/>
        <w:rPr>
          <w:rFonts w:ascii="Sylfaen" w:eastAsia="Arial Unicode MS" w:hAnsi="Sylfaen" w:cs="Arial"/>
          <w:sz w:val="24"/>
          <w:szCs w:val="24"/>
        </w:rPr>
      </w:pPr>
      <w:r w:rsidRPr="00FF088D">
        <w:rPr>
          <w:rFonts w:ascii="Sylfaen" w:eastAsia="Arial Unicode MS" w:hAnsi="Sylfaen" w:cs="Arial"/>
          <w:sz w:val="24"/>
          <w:szCs w:val="24"/>
        </w:rPr>
        <w:lastRenderedPageBreak/>
        <w:t>Bjanko zadužnica mora biti ovjerena od javnog bilježnika.</w:t>
      </w:r>
    </w:p>
    <w:p w14:paraId="6F1FE5CF" w14:textId="77777777" w:rsidR="00FF088D" w:rsidRDefault="00FF088D" w:rsidP="00FF088D">
      <w:pPr>
        <w:widowControl w:val="0"/>
        <w:overflowPunct w:val="0"/>
        <w:autoSpaceDE w:val="0"/>
        <w:autoSpaceDN w:val="0"/>
        <w:adjustRightInd w:val="0"/>
        <w:spacing w:line="240" w:lineRule="auto"/>
        <w:jc w:val="both"/>
        <w:rPr>
          <w:rFonts w:ascii="Arial" w:hAnsi="Arial" w:cs="Arial"/>
          <w:bCs/>
        </w:rPr>
      </w:pPr>
      <w:r w:rsidRPr="00FF088D">
        <w:rPr>
          <w:rFonts w:ascii="Sylfaen" w:hAnsi="Sylfaen" w:cs="Arial"/>
          <w:bCs/>
          <w:sz w:val="24"/>
          <w:szCs w:val="24"/>
        </w:rPr>
        <w:t>Jamstvo za uredno ispunjenje ugovora služi kao osiguranje naručitelju da će ponuditelj isporučiti robu u ugovorenom roku, po pravilima struke, na način opisan u troškovniku, te kao osiguranje naručitelju za slučaj povrede ugovorenih obveza</w:t>
      </w:r>
      <w:r w:rsidRPr="00565413">
        <w:rPr>
          <w:rFonts w:ascii="Arial" w:hAnsi="Arial" w:cs="Arial"/>
          <w:bCs/>
        </w:rPr>
        <w:t>.</w:t>
      </w:r>
    </w:p>
    <w:p w14:paraId="6BA0415B" w14:textId="77777777" w:rsidR="00B20603" w:rsidRDefault="00B20603" w:rsidP="001C19C2">
      <w:pPr>
        <w:spacing w:after="0" w:line="240" w:lineRule="auto"/>
        <w:contextualSpacing/>
        <w:jc w:val="both"/>
        <w:rPr>
          <w:rFonts w:ascii="Sylfaen" w:hAnsi="Sylfaen" w:cs="Times New Roman"/>
          <w:spacing w:val="-1"/>
          <w:sz w:val="24"/>
          <w:szCs w:val="24"/>
        </w:rPr>
      </w:pPr>
    </w:p>
    <w:p w14:paraId="67D9C53E" w14:textId="218DACA4" w:rsidR="007C741E" w:rsidRPr="007C741E" w:rsidRDefault="007C741E" w:rsidP="007C741E">
      <w:pPr>
        <w:autoSpaceDE w:val="0"/>
        <w:autoSpaceDN w:val="0"/>
        <w:adjustRightInd w:val="0"/>
        <w:spacing w:after="0" w:line="240" w:lineRule="auto"/>
        <w:rPr>
          <w:rFonts w:ascii="Sylfaen" w:hAnsi="Sylfaen" w:cs="Arial"/>
          <w:color w:val="000000"/>
          <w:sz w:val="24"/>
          <w:szCs w:val="24"/>
        </w:rPr>
      </w:pPr>
      <w:r w:rsidRPr="007C741E">
        <w:rPr>
          <w:rFonts w:ascii="Sylfaen" w:hAnsi="Sylfaen" w:cs="Arial"/>
          <w:b/>
          <w:bCs/>
          <w:color w:val="000000"/>
          <w:sz w:val="24"/>
          <w:szCs w:val="24"/>
        </w:rPr>
        <w:t>7.</w:t>
      </w:r>
      <w:r w:rsidR="00290C0B">
        <w:rPr>
          <w:rFonts w:ascii="Sylfaen" w:hAnsi="Sylfaen" w:cs="Arial"/>
          <w:b/>
          <w:bCs/>
          <w:color w:val="000000"/>
          <w:sz w:val="24"/>
          <w:szCs w:val="24"/>
        </w:rPr>
        <w:t>4</w:t>
      </w:r>
      <w:r w:rsidRPr="007C741E">
        <w:rPr>
          <w:rFonts w:ascii="Sylfaen" w:hAnsi="Sylfaen" w:cs="Arial"/>
          <w:b/>
          <w:bCs/>
          <w:color w:val="000000"/>
          <w:sz w:val="24"/>
          <w:szCs w:val="24"/>
        </w:rPr>
        <w:t xml:space="preserve">. Rok za dostavu ponude </w:t>
      </w:r>
    </w:p>
    <w:p w14:paraId="33E685AB" w14:textId="30656EE3" w:rsidR="007C741E" w:rsidRPr="002524B8" w:rsidRDefault="007C741E" w:rsidP="007C741E">
      <w:pPr>
        <w:spacing w:after="0" w:line="240" w:lineRule="auto"/>
        <w:contextualSpacing/>
        <w:jc w:val="both"/>
        <w:rPr>
          <w:rFonts w:ascii="Sylfaen" w:hAnsi="Sylfaen" w:cs="Times New Roman"/>
          <w:spacing w:val="-1"/>
          <w:sz w:val="24"/>
          <w:szCs w:val="24"/>
        </w:rPr>
      </w:pPr>
      <w:r w:rsidRPr="007C741E">
        <w:rPr>
          <w:rFonts w:ascii="Sylfaen" w:hAnsi="Sylfaen" w:cs="Arial"/>
          <w:color w:val="000000"/>
          <w:sz w:val="24"/>
          <w:szCs w:val="24"/>
        </w:rPr>
        <w:t xml:space="preserve">Rok za dostavu ponude je </w:t>
      </w:r>
      <w:r w:rsidRPr="002524B8">
        <w:rPr>
          <w:rFonts w:ascii="Sylfaen" w:hAnsi="Sylfaen" w:cs="Arial"/>
          <w:color w:val="000000"/>
          <w:sz w:val="24"/>
          <w:szCs w:val="24"/>
        </w:rPr>
        <w:t>_____________</w:t>
      </w:r>
      <w:r w:rsidRPr="002524B8">
        <w:rPr>
          <w:rFonts w:ascii="Sylfaen" w:hAnsi="Sylfaen" w:cs="Arial"/>
          <w:bCs/>
          <w:color w:val="000000"/>
          <w:sz w:val="24"/>
          <w:szCs w:val="24"/>
        </w:rPr>
        <w:t xml:space="preserve"> 2018. godine do </w:t>
      </w:r>
      <w:r w:rsidR="002B6668" w:rsidRPr="002524B8">
        <w:rPr>
          <w:rFonts w:ascii="Sylfaen" w:hAnsi="Sylfaen" w:cs="Arial"/>
          <w:bCs/>
          <w:color w:val="000000"/>
          <w:sz w:val="24"/>
          <w:szCs w:val="24"/>
        </w:rPr>
        <w:t>___________</w:t>
      </w:r>
      <w:r w:rsidRPr="002524B8">
        <w:rPr>
          <w:rFonts w:ascii="Sylfaen" w:hAnsi="Sylfaen" w:cs="Arial"/>
          <w:bCs/>
          <w:color w:val="000000"/>
          <w:sz w:val="24"/>
          <w:szCs w:val="24"/>
        </w:rPr>
        <w:t xml:space="preserve"> sati</w:t>
      </w:r>
      <w:r w:rsidRPr="002524B8">
        <w:rPr>
          <w:rFonts w:ascii="Sylfaen" w:hAnsi="Sylfaen" w:cs="Arial"/>
          <w:color w:val="000000"/>
          <w:sz w:val="24"/>
          <w:szCs w:val="24"/>
        </w:rPr>
        <w:t>.</w:t>
      </w:r>
    </w:p>
    <w:p w14:paraId="59794F3A" w14:textId="77777777" w:rsidR="007C741E" w:rsidRPr="00BF6443" w:rsidRDefault="007C741E" w:rsidP="001C19C2">
      <w:pPr>
        <w:spacing w:after="0" w:line="240" w:lineRule="auto"/>
        <w:contextualSpacing/>
        <w:jc w:val="both"/>
        <w:rPr>
          <w:rFonts w:ascii="Sylfaen" w:hAnsi="Sylfaen" w:cs="Times New Roman"/>
          <w:spacing w:val="-1"/>
          <w:sz w:val="24"/>
          <w:szCs w:val="24"/>
        </w:rPr>
      </w:pPr>
    </w:p>
    <w:p w14:paraId="599C4E83" w14:textId="498EA5E1"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5" w:name="_Toc481055674"/>
      <w:r>
        <w:rPr>
          <w:rFonts w:ascii="Sylfaen" w:hAnsi="Sylfaen" w:cs="Times New Roman"/>
          <w:color w:val="auto"/>
          <w:sz w:val="24"/>
        </w:rPr>
        <w:t>7</w:t>
      </w:r>
      <w:r w:rsidR="0064217E">
        <w:rPr>
          <w:rFonts w:ascii="Sylfaen" w:hAnsi="Sylfaen" w:cs="Times New Roman"/>
          <w:color w:val="auto"/>
          <w:sz w:val="24"/>
        </w:rPr>
        <w:t>.</w:t>
      </w:r>
      <w:r w:rsidR="00290C0B">
        <w:rPr>
          <w:rFonts w:ascii="Sylfaen" w:hAnsi="Sylfaen" w:cs="Times New Roman"/>
          <w:color w:val="auto"/>
          <w:sz w:val="24"/>
        </w:rPr>
        <w:t>5</w:t>
      </w:r>
      <w:r w:rsidR="0064217E">
        <w:rPr>
          <w:rFonts w:ascii="Sylfaen" w:hAnsi="Sylfaen" w:cs="Times New Roman"/>
          <w:color w:val="auto"/>
          <w:sz w:val="24"/>
        </w:rPr>
        <w:t>.</w:t>
      </w:r>
      <w:r w:rsidR="00D37CC0">
        <w:rPr>
          <w:rFonts w:ascii="Sylfaen" w:hAnsi="Sylfaen" w:cs="Times New Roman"/>
          <w:color w:val="auto"/>
          <w:sz w:val="24"/>
        </w:rPr>
        <w:t xml:space="preserve"> </w:t>
      </w:r>
      <w:r>
        <w:rPr>
          <w:rFonts w:ascii="Sylfaen" w:hAnsi="Sylfaen" w:cs="Times New Roman"/>
          <w:color w:val="auto"/>
          <w:sz w:val="24"/>
        </w:rPr>
        <w:t>Ot</w:t>
      </w:r>
      <w:r w:rsidR="00A22E7E" w:rsidRPr="00BF6443">
        <w:rPr>
          <w:rFonts w:ascii="Sylfaen" w:hAnsi="Sylfaen" w:cs="Times New Roman"/>
          <w:color w:val="auto"/>
          <w:sz w:val="24"/>
        </w:rPr>
        <w:t>varanj</w:t>
      </w:r>
      <w:r>
        <w:rPr>
          <w:rFonts w:ascii="Sylfaen" w:hAnsi="Sylfaen" w:cs="Times New Roman"/>
          <w:color w:val="auto"/>
          <w:sz w:val="24"/>
        </w:rPr>
        <w:t>e</w:t>
      </w:r>
      <w:r w:rsidR="00A22E7E" w:rsidRPr="00BF6443">
        <w:rPr>
          <w:rFonts w:ascii="Sylfaen" w:hAnsi="Sylfaen" w:cs="Times New Roman"/>
          <w:color w:val="auto"/>
          <w:sz w:val="24"/>
        </w:rPr>
        <w:t xml:space="preserve"> ponuda</w:t>
      </w:r>
      <w:bookmarkEnd w:id="35"/>
    </w:p>
    <w:p w14:paraId="5497F847" w14:textId="7F55FC2C"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 otvaranje ponuda održat će se </w:t>
      </w:r>
      <w:r w:rsidR="000A4B92">
        <w:rPr>
          <w:rFonts w:ascii="Sylfaen" w:hAnsi="Sylfaen" w:cs="Times New Roman"/>
          <w:spacing w:val="-1"/>
          <w:sz w:val="24"/>
          <w:szCs w:val="24"/>
        </w:rPr>
        <w:t>___________</w:t>
      </w:r>
      <w:r w:rsidR="00D7523A">
        <w:rPr>
          <w:rFonts w:ascii="Sylfaen" w:hAnsi="Sylfaen" w:cs="Times New Roman"/>
          <w:spacing w:val="-1"/>
          <w:sz w:val="24"/>
          <w:szCs w:val="24"/>
        </w:rPr>
        <w:t xml:space="preserve"> 2018</w:t>
      </w:r>
      <w:r w:rsidRPr="00BF6443">
        <w:rPr>
          <w:rFonts w:ascii="Sylfaen" w:hAnsi="Sylfaen" w:cs="Times New Roman"/>
          <w:spacing w:val="-1"/>
          <w:sz w:val="24"/>
          <w:szCs w:val="24"/>
        </w:rPr>
        <w:t xml:space="preserve">. godine u </w:t>
      </w:r>
      <w:r w:rsidR="000A4B92">
        <w:rPr>
          <w:rFonts w:ascii="Sylfaen" w:hAnsi="Sylfaen" w:cs="Times New Roman"/>
          <w:spacing w:val="-1"/>
          <w:sz w:val="24"/>
          <w:szCs w:val="24"/>
        </w:rPr>
        <w:t>_______</w:t>
      </w:r>
      <w:r w:rsidRPr="00BF6443">
        <w:rPr>
          <w:rFonts w:ascii="Sylfaen" w:hAnsi="Sylfaen" w:cs="Times New Roman"/>
          <w:spacing w:val="-1"/>
          <w:sz w:val="24"/>
          <w:szCs w:val="24"/>
        </w:rPr>
        <w:t xml:space="preserve"> sati, u prostorijama Naručitelja, </w:t>
      </w:r>
      <w:r w:rsidR="002B6668">
        <w:rPr>
          <w:rFonts w:ascii="Sylfaen" w:hAnsi="Sylfaen" w:cs="Times New Roman"/>
          <w:spacing w:val="-1"/>
          <w:sz w:val="24"/>
          <w:szCs w:val="24"/>
        </w:rPr>
        <w:t>Jelengradska 1, 44317 Popovača, zgrada uprave.</w:t>
      </w:r>
      <w:r w:rsidRPr="00BF6443">
        <w:rPr>
          <w:rFonts w:ascii="Sylfaen" w:hAnsi="Sylfaen" w:cs="Times New Roman"/>
          <w:spacing w:val="-1"/>
          <w:sz w:val="24"/>
          <w:szCs w:val="24"/>
        </w:rPr>
        <w:t xml:space="preserve"> </w:t>
      </w:r>
    </w:p>
    <w:p w14:paraId="651CA4EA"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98489E">
      <w:pPr>
        <w:spacing w:after="0" w:line="240" w:lineRule="auto"/>
        <w:contextualSpacing/>
        <w:jc w:val="both"/>
        <w:rPr>
          <w:rFonts w:ascii="Sylfaen" w:hAnsi="Sylfaen" w:cs="Times New Roman"/>
          <w:spacing w:val="-1"/>
          <w:sz w:val="24"/>
          <w:szCs w:val="24"/>
        </w:rPr>
      </w:pPr>
    </w:p>
    <w:p w14:paraId="2522DC51" w14:textId="77777777" w:rsidR="00FD297E"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1E62C394" w14:textId="77777777" w:rsidR="00EC67C8" w:rsidRDefault="00EC67C8" w:rsidP="00EC67C8">
      <w:pPr>
        <w:autoSpaceDE w:val="0"/>
        <w:autoSpaceDN w:val="0"/>
        <w:adjustRightInd w:val="0"/>
        <w:spacing w:after="0" w:line="240" w:lineRule="auto"/>
        <w:jc w:val="both"/>
        <w:rPr>
          <w:rFonts w:ascii="Sylfaen" w:hAnsi="Sylfaen" w:cs="Times New Roman"/>
          <w:b/>
          <w:bCs/>
          <w:color w:val="000000"/>
          <w:sz w:val="24"/>
          <w:szCs w:val="24"/>
        </w:rPr>
      </w:pPr>
    </w:p>
    <w:p w14:paraId="2954FCB7" w14:textId="20BDFCC2"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b/>
          <w:bCs/>
          <w:color w:val="000000"/>
          <w:sz w:val="24"/>
          <w:szCs w:val="24"/>
        </w:rPr>
        <w:t>7.6</w:t>
      </w:r>
      <w:r w:rsidRPr="00EC67C8">
        <w:rPr>
          <w:rFonts w:ascii="Sylfaen" w:hAnsi="Sylfaen" w:cs="Times New Roman"/>
          <w:b/>
          <w:bCs/>
          <w:color w:val="000000"/>
          <w:sz w:val="24"/>
          <w:szCs w:val="24"/>
        </w:rPr>
        <w:t xml:space="preserve">. Posebni uvjeti za izvršenje ugovora </w:t>
      </w:r>
    </w:p>
    <w:p w14:paraId="3C6FC296" w14:textId="70B6F4A1"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Pr>
          <w:rFonts w:ascii="Sylfaen" w:hAnsi="Sylfaen" w:cs="Times New Roman"/>
          <w:b/>
          <w:bCs/>
          <w:color w:val="000000"/>
          <w:sz w:val="24"/>
          <w:szCs w:val="24"/>
        </w:rPr>
        <w:t>7.6.1.</w:t>
      </w:r>
      <w:r w:rsidRPr="00EC67C8">
        <w:rPr>
          <w:rFonts w:ascii="Sylfaen" w:hAnsi="Sylfaen" w:cs="Times New Roman"/>
          <w:b/>
          <w:bCs/>
          <w:color w:val="000000"/>
          <w:sz w:val="24"/>
          <w:szCs w:val="24"/>
        </w:rPr>
        <w:t xml:space="preserve"> </w:t>
      </w:r>
      <w:r w:rsidRPr="00EC67C8">
        <w:rPr>
          <w:rFonts w:ascii="Sylfaen" w:hAnsi="Sylfaen" w:cs="Times New Roman"/>
          <w:color w:val="000000"/>
          <w:sz w:val="24"/>
          <w:szCs w:val="24"/>
        </w:rPr>
        <w:t xml:space="preserve">Uvjet za poslovanje s hranom -osiguranje kvalitete </w:t>
      </w:r>
    </w:p>
    <w:p w14:paraId="2688C09F" w14:textId="77777777"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t xml:space="preserve">Potvrda koju izdaje nadležno tijelo, odnosno Rješenje/uvjerenje nadležnog ministarstva da gospodarski subjekt u poslovanju s hranom ima integriran HACCP sustav samokontrole sukladno Zakonu o hrani (NN br. 81/13, 14/14 i 30/15.), Zakona o higijeni hrane i mikrobiološkim kriterijima za hranu (NN br. 81/13) i Pravilniku o pravilima uspostave sustava i postupaka temeljenih na načelima HACCP sustava (NN 68/15). Subjekt u poslovanju s hranom obavezan je uspostaviti, provoditi i održavati sustave i postupke samokontrole temeljene na načelima HACCP sustava, odnosno Potvrda ovlaštene tvrtke za certificiranje o uvedenom HACCP sustavu upravljanja (primjeni HACCP načela) kod gospodarskog subjekta. </w:t>
      </w:r>
    </w:p>
    <w:p w14:paraId="67525C37" w14:textId="77777777" w:rsidR="00EC67C8" w:rsidRPr="00EC67C8" w:rsidRDefault="00EC67C8" w:rsidP="00EC67C8">
      <w:pPr>
        <w:autoSpaceDE w:val="0"/>
        <w:autoSpaceDN w:val="0"/>
        <w:adjustRightInd w:val="0"/>
        <w:spacing w:after="0" w:line="240" w:lineRule="auto"/>
        <w:jc w:val="both"/>
        <w:rPr>
          <w:rFonts w:ascii="Sylfaen" w:hAnsi="Sylfaen" w:cs="Times New Roman"/>
          <w:color w:val="000000"/>
          <w:sz w:val="24"/>
          <w:szCs w:val="24"/>
        </w:rPr>
      </w:pPr>
      <w:r w:rsidRPr="00EC67C8">
        <w:rPr>
          <w:rFonts w:ascii="Sylfaen" w:hAnsi="Sylfaen" w:cs="Times New Roman"/>
          <w:color w:val="000000"/>
          <w:sz w:val="24"/>
          <w:szCs w:val="24"/>
        </w:rPr>
        <w:lastRenderedPageBreak/>
        <w:t xml:space="preserve">Kao dokaz gospodarski subjekt smije priložiti i zapisnik sanitarne inspekcije o izvršenom nadzoru, ali i izjavu o garanciji sigurnosti hrane temeljem svih preventivnih mjera i načela HACCP sustava koju je u praksi primijenio. </w:t>
      </w:r>
    </w:p>
    <w:p w14:paraId="44F3D324" w14:textId="5DA89C9F" w:rsidR="002B7F62" w:rsidRDefault="00EC67C8" w:rsidP="00EC67C8">
      <w:pPr>
        <w:spacing w:after="0" w:line="240" w:lineRule="auto"/>
        <w:contextualSpacing/>
        <w:jc w:val="both"/>
        <w:rPr>
          <w:rFonts w:ascii="Sylfaen" w:hAnsi="Sylfaen" w:cs="Times New Roman"/>
          <w:color w:val="000000"/>
          <w:sz w:val="24"/>
          <w:szCs w:val="24"/>
        </w:rPr>
      </w:pPr>
      <w:r w:rsidRPr="00EC67C8">
        <w:rPr>
          <w:rFonts w:ascii="Sylfaen" w:hAnsi="Sylfaen" w:cs="Times New Roman"/>
          <w:color w:val="000000"/>
          <w:sz w:val="24"/>
          <w:szCs w:val="24"/>
        </w:rPr>
        <w:t>Subjekti u poslovanju s hranom moraju uspostaviti i provoditi redovite kontrole higijenskih uvjeta u svim fazama proizvodnje, prerade i distribucije hrane, osim na razini primarne proizvodnje i pripadajućih djelatnosti, u svakom objektu i opremi pod njihovom kontrolom, provedbom preventivnog postupka samokontrole, razvijenog u skladu s načelima sustava HACCP-a.</w:t>
      </w:r>
    </w:p>
    <w:p w14:paraId="35D3AED0" w14:textId="77777777" w:rsidR="00EC67C8" w:rsidRPr="00EC67C8" w:rsidRDefault="00EC67C8" w:rsidP="00EC67C8">
      <w:pPr>
        <w:spacing w:after="0" w:line="240" w:lineRule="auto"/>
        <w:contextualSpacing/>
        <w:jc w:val="both"/>
        <w:rPr>
          <w:rFonts w:ascii="Sylfaen" w:hAnsi="Sylfaen" w:cs="Times New Roman"/>
          <w:spacing w:val="-1"/>
          <w:sz w:val="24"/>
          <w:szCs w:val="24"/>
        </w:rPr>
      </w:pPr>
    </w:p>
    <w:p w14:paraId="12B3E962" w14:textId="5E11C0A4"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EC67C8">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0"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14:paraId="4C32617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065B6B">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065B6B">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065B6B">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065B6B">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065B6B">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2B6668">
      <w:pPr>
        <w:rPr>
          <w:highlight w:val="yellow"/>
        </w:rPr>
      </w:pPr>
    </w:p>
    <w:p w14:paraId="703EE4D5" w14:textId="40D1C2A8"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6" w:name="_Toc481055677"/>
      <w:r>
        <w:rPr>
          <w:rFonts w:ascii="Sylfaen" w:hAnsi="Sylfaen" w:cs="Times New Roman"/>
          <w:color w:val="auto"/>
          <w:sz w:val="24"/>
        </w:rPr>
        <w:t>7.</w:t>
      </w:r>
      <w:r w:rsidR="00EC67C8">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6"/>
    </w:p>
    <w:p w14:paraId="4E59A7EA"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5B89ABC" w14:textId="77777777"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215FDBC5" w14:textId="5D5B53EE" w:rsidR="00FD297E"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516D1">
        <w:rPr>
          <w:rFonts w:ascii="Sylfaen" w:hAnsi="Sylfaen" w:cs="Times New Roman"/>
          <w:spacing w:val="-1"/>
          <w:sz w:val="24"/>
          <w:szCs w:val="24"/>
        </w:rPr>
        <w:t>6</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14:paraId="25DA4310" w14:textId="1E012357" w:rsidR="00A22E7E" w:rsidRPr="00BF6443" w:rsidRDefault="002B6668" w:rsidP="00D37CC0">
      <w:pPr>
        <w:pStyle w:val="Naslov2"/>
        <w:spacing w:before="0" w:line="240" w:lineRule="auto"/>
        <w:contextualSpacing/>
        <w:jc w:val="both"/>
        <w:rPr>
          <w:rFonts w:ascii="Sylfaen" w:hAnsi="Sylfaen" w:cs="Times New Roman"/>
          <w:color w:val="auto"/>
          <w:sz w:val="24"/>
        </w:rPr>
      </w:pPr>
      <w:bookmarkStart w:id="37" w:name="_Toc481055679"/>
      <w:r>
        <w:rPr>
          <w:rFonts w:ascii="Sylfaen" w:hAnsi="Sylfaen" w:cs="Times New Roman"/>
          <w:color w:val="auto"/>
          <w:sz w:val="24"/>
        </w:rPr>
        <w:t>7.</w:t>
      </w:r>
      <w:r w:rsidR="00EC67C8">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7"/>
    </w:p>
    <w:p w14:paraId="5BD169FC" w14:textId="48961B9E" w:rsidR="00FF088D" w:rsidRPr="00FF088D" w:rsidRDefault="00FF088D" w:rsidP="00FF088D">
      <w:pPr>
        <w:spacing w:line="240" w:lineRule="auto"/>
        <w:jc w:val="both"/>
        <w:rPr>
          <w:rFonts w:ascii="Sylfaen" w:hAnsi="Sylfaen" w:cs="Arial"/>
          <w:sz w:val="24"/>
          <w:szCs w:val="24"/>
        </w:rPr>
      </w:pPr>
      <w:r w:rsidRPr="00FF088D">
        <w:rPr>
          <w:rFonts w:ascii="Sylfaen" w:hAnsi="Sylfaen" w:cs="Arial"/>
          <w:sz w:val="24"/>
          <w:szCs w:val="24"/>
        </w:rPr>
        <w:t>Javni naručitelj će plaćanje izvršiti u roku od 60 dana od dana zaprimanja računa u papirnatom obliku temeljem Zakona o financijskom poslovanju i predstečajnoj nagodbi (NN 108/12, 144/12, 81/13, 112/13, 71/15, 78/15).</w:t>
      </w:r>
      <w:r w:rsidR="00C7057E">
        <w:rPr>
          <w:rFonts w:ascii="Sylfaen" w:hAnsi="Sylfaen" w:cs="Arial"/>
          <w:sz w:val="24"/>
          <w:szCs w:val="24"/>
        </w:rPr>
        <w:t xml:space="preserve"> </w:t>
      </w:r>
      <w:r w:rsidRPr="00FF088D">
        <w:rPr>
          <w:rFonts w:ascii="Sylfaen" w:hAnsi="Sylfaen" w:cs="Arial"/>
          <w:sz w:val="24"/>
          <w:szCs w:val="24"/>
        </w:rPr>
        <w:t>Plaćanje se vrši na IBAN odabranog ponuditelja.</w:t>
      </w:r>
      <w:r w:rsidR="00C7057E">
        <w:rPr>
          <w:rFonts w:ascii="Sylfaen" w:hAnsi="Sylfaen" w:cs="Arial"/>
          <w:sz w:val="24"/>
          <w:szCs w:val="24"/>
        </w:rPr>
        <w:t xml:space="preserve"> </w:t>
      </w:r>
      <w:r w:rsidRPr="00FF088D">
        <w:rPr>
          <w:rFonts w:ascii="Sylfaen" w:hAnsi="Sylfaen" w:cs="Arial"/>
          <w:sz w:val="24"/>
          <w:szCs w:val="24"/>
        </w:rPr>
        <w:t>Nema predujma niti primjene valutne klauzule.</w:t>
      </w:r>
    </w:p>
    <w:p w14:paraId="4B977FCB" w14:textId="77777777" w:rsidR="004B4D9D" w:rsidRDefault="004B4D9D" w:rsidP="004D6420">
      <w:pPr>
        <w:pStyle w:val="Default"/>
        <w:rPr>
          <w:rFonts w:ascii="Sylfaen" w:hAnsi="Sylfaen"/>
          <w:b/>
          <w:bCs/>
        </w:rPr>
      </w:pPr>
      <w:bookmarkStart w:id="38" w:name="_Toc481055681"/>
    </w:p>
    <w:p w14:paraId="3795CDB2" w14:textId="47D15FB3" w:rsidR="004D6420" w:rsidRPr="004D6420" w:rsidRDefault="002B6668" w:rsidP="004D6420">
      <w:pPr>
        <w:pStyle w:val="Default"/>
        <w:rPr>
          <w:rFonts w:ascii="Sylfaen" w:hAnsi="Sylfaen"/>
        </w:rPr>
      </w:pPr>
      <w:r>
        <w:rPr>
          <w:rFonts w:ascii="Sylfaen" w:hAnsi="Sylfaen"/>
          <w:b/>
          <w:bCs/>
        </w:rPr>
        <w:t>7</w:t>
      </w:r>
      <w:r w:rsidR="004D6420" w:rsidRPr="004D6420">
        <w:rPr>
          <w:rFonts w:ascii="Sylfaen" w:hAnsi="Sylfaen"/>
          <w:b/>
          <w:bCs/>
        </w:rPr>
        <w:t>.</w:t>
      </w:r>
      <w:r w:rsidR="00EC67C8">
        <w:rPr>
          <w:rFonts w:ascii="Sylfaen" w:hAnsi="Sylfaen"/>
          <w:b/>
          <w:bCs/>
        </w:rPr>
        <w:t>10</w:t>
      </w:r>
      <w:r w:rsidR="004D6420" w:rsidRPr="004D6420">
        <w:rPr>
          <w:rFonts w:ascii="Sylfaen" w:hAnsi="Sylfaen"/>
          <w:b/>
          <w:bCs/>
        </w:rPr>
        <w:t xml:space="preserve">. Rok mirovanja i pravni učinci odluka </w:t>
      </w:r>
    </w:p>
    <w:p w14:paraId="09010055" w14:textId="77777777" w:rsidR="004D6420" w:rsidRPr="004D6420" w:rsidRDefault="004D6420" w:rsidP="00BA275E">
      <w:pPr>
        <w:pStyle w:val="Default"/>
        <w:jc w:val="both"/>
        <w:rPr>
          <w:rFonts w:ascii="Sylfaen" w:hAnsi="Sylfaen"/>
        </w:rPr>
      </w:pPr>
      <w:r w:rsidRPr="004D6420">
        <w:rPr>
          <w:rFonts w:ascii="Sylfaen" w:hAnsi="Sylfaen"/>
        </w:rPr>
        <w:t xml:space="preserve">Rok mirovanja iznosi 15 (petnaest) dana od dana dostave odluke o odabiru. </w:t>
      </w:r>
    </w:p>
    <w:p w14:paraId="0676681E" w14:textId="77777777" w:rsidR="004D6420" w:rsidRPr="004D6420" w:rsidRDefault="004D6420" w:rsidP="00BA275E">
      <w:pPr>
        <w:pStyle w:val="Default"/>
        <w:jc w:val="both"/>
        <w:rPr>
          <w:rFonts w:ascii="Sylfaen" w:hAnsi="Sylfaen"/>
        </w:rPr>
      </w:pPr>
      <w:r w:rsidRPr="004D6420">
        <w:rPr>
          <w:rFonts w:ascii="Sylfaen" w:hAnsi="Sylfaen"/>
        </w:rPr>
        <w:t xml:space="preserve">Rok mirovanja ne primjenjuje se ako je u postupku javne nabave sudjelovao samo jedan ponuditelj čija je ponuda ujedno i odabrana. </w:t>
      </w:r>
    </w:p>
    <w:p w14:paraId="0784F2F6" w14:textId="77777777" w:rsidR="004D6420" w:rsidRPr="004D6420" w:rsidRDefault="004D6420" w:rsidP="00BA275E">
      <w:pPr>
        <w:pStyle w:val="Default"/>
        <w:jc w:val="both"/>
        <w:rPr>
          <w:rFonts w:ascii="Sylfaen" w:hAnsi="Sylfaen"/>
        </w:rPr>
      </w:pPr>
      <w:r w:rsidRPr="004D6420">
        <w:rPr>
          <w:rFonts w:ascii="Sylfaen" w:hAnsi="Sylfaen"/>
        </w:rPr>
        <w:t xml:space="preserve">Odluka o odabiru postaje izvršna: </w:t>
      </w:r>
    </w:p>
    <w:p w14:paraId="1269735A" w14:textId="77777777" w:rsidR="004D6420" w:rsidRPr="004D6420" w:rsidRDefault="004D6420" w:rsidP="00BA275E">
      <w:pPr>
        <w:pStyle w:val="Default"/>
        <w:spacing w:after="13"/>
        <w:jc w:val="both"/>
        <w:rPr>
          <w:rFonts w:ascii="Sylfaen" w:hAnsi="Sylfaen" w:cs="Times New Roman"/>
        </w:rPr>
      </w:pPr>
      <w:r w:rsidRPr="004D6420">
        <w:rPr>
          <w:rFonts w:ascii="Sylfaen" w:hAnsi="Sylfaen" w:cs="Times New Roman"/>
        </w:rPr>
        <w:t xml:space="preserve">- istekom roka mirovanja, ako žalba nije izjavljena </w:t>
      </w:r>
    </w:p>
    <w:p w14:paraId="727B0F12" w14:textId="77777777" w:rsidR="004D6420" w:rsidRPr="004D6420" w:rsidRDefault="004D6420" w:rsidP="00BA275E">
      <w:pPr>
        <w:pStyle w:val="Default"/>
        <w:spacing w:after="13"/>
        <w:jc w:val="both"/>
        <w:rPr>
          <w:rFonts w:ascii="Sylfaen" w:hAnsi="Sylfaen"/>
        </w:rPr>
      </w:pPr>
      <w:r w:rsidRPr="004D6420">
        <w:rPr>
          <w:rFonts w:ascii="Sylfaen" w:hAnsi="Sylfaen" w:cs="Times New Roman"/>
        </w:rPr>
        <w:t xml:space="preserve">- </w:t>
      </w:r>
      <w:r w:rsidRPr="004D6420">
        <w:rPr>
          <w:rFonts w:ascii="Sylfaen" w:hAnsi="Sylfaen"/>
        </w:rPr>
        <w:t xml:space="preserve">dostavom Odluke Državne komisije za kontrolu postupaka javne nabave strankama kojom se žalba odbacuje, odbija ili se obustavlja žalbeni postupak, ako je na odluku izjavljena žalba </w:t>
      </w:r>
    </w:p>
    <w:p w14:paraId="75FE1B66" w14:textId="77777777" w:rsidR="004D6420" w:rsidRPr="004D6420" w:rsidRDefault="004D6420" w:rsidP="00BA275E">
      <w:pPr>
        <w:pStyle w:val="Default"/>
        <w:jc w:val="both"/>
        <w:rPr>
          <w:rFonts w:ascii="Sylfaen" w:hAnsi="Sylfaen" w:cs="Times New Roman"/>
        </w:rPr>
      </w:pPr>
      <w:r w:rsidRPr="004D6420">
        <w:rPr>
          <w:rFonts w:ascii="Sylfaen" w:hAnsi="Sylfaen" w:cs="Times New Roman"/>
        </w:rPr>
        <w:t xml:space="preserve">- dostavom odluke ponuditelju, ako se rok mirovanja ne primjenjuje. </w:t>
      </w:r>
    </w:p>
    <w:p w14:paraId="306E0D9E" w14:textId="77777777" w:rsidR="004D6420" w:rsidRPr="004D6420" w:rsidRDefault="004D6420" w:rsidP="00BA275E">
      <w:pPr>
        <w:pStyle w:val="Default"/>
        <w:jc w:val="both"/>
        <w:rPr>
          <w:rFonts w:ascii="Sylfaen" w:hAnsi="Sylfaen" w:cs="Times New Roman"/>
        </w:rPr>
      </w:pPr>
    </w:p>
    <w:p w14:paraId="090D4017" w14:textId="77777777" w:rsidR="004D6420" w:rsidRPr="004D6420" w:rsidRDefault="004D6420" w:rsidP="00BA275E">
      <w:pPr>
        <w:pStyle w:val="Default"/>
        <w:jc w:val="both"/>
        <w:rPr>
          <w:rFonts w:ascii="Sylfaen" w:hAnsi="Sylfaen"/>
        </w:rPr>
      </w:pPr>
      <w:r w:rsidRPr="004D6420">
        <w:rPr>
          <w:rFonts w:ascii="Sylfaen" w:hAnsi="Sylfaen"/>
        </w:rPr>
        <w:t xml:space="preserve">Smatra se da je ugovor o javnoj nabavi sklopljen na dan izvršnosti odluke o odabiru. </w:t>
      </w:r>
    </w:p>
    <w:p w14:paraId="5C607617" w14:textId="77777777" w:rsidR="004D6420" w:rsidRPr="004D6420" w:rsidRDefault="004D6420" w:rsidP="00BA275E">
      <w:pPr>
        <w:pStyle w:val="Default"/>
        <w:jc w:val="both"/>
        <w:rPr>
          <w:rFonts w:ascii="Sylfaen" w:hAnsi="Sylfaen"/>
        </w:rPr>
      </w:pPr>
      <w:r w:rsidRPr="004D6420">
        <w:rPr>
          <w:rFonts w:ascii="Sylfaen" w:hAnsi="Sylfaen"/>
        </w:rPr>
        <w:t xml:space="preserve">Odluka o poništenju postaje izvršna dostavom odluke ponuditelju. </w:t>
      </w:r>
    </w:p>
    <w:p w14:paraId="6C90F531" w14:textId="77777777" w:rsidR="004D6420" w:rsidRDefault="004D6420" w:rsidP="00D37CC0">
      <w:pPr>
        <w:pStyle w:val="Naslov2"/>
        <w:spacing w:before="0" w:line="240" w:lineRule="auto"/>
        <w:contextualSpacing/>
        <w:jc w:val="both"/>
        <w:rPr>
          <w:rFonts w:ascii="Sylfaen" w:hAnsi="Sylfaen" w:cs="Times New Roman"/>
          <w:color w:val="auto"/>
          <w:sz w:val="24"/>
        </w:rPr>
      </w:pPr>
    </w:p>
    <w:p w14:paraId="7308D890" w14:textId="3195411E" w:rsidR="002B6668" w:rsidRPr="00BF6443" w:rsidRDefault="002B6668" w:rsidP="002B6668">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EC67C8">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14:paraId="28B90063"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1A4840B1"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60E67EDF" w14:textId="77777777" w:rsidR="002B6668" w:rsidRPr="00BF6443" w:rsidRDefault="002B6668" w:rsidP="002B6668">
      <w:pPr>
        <w:pStyle w:val="Odlomakpopisa"/>
        <w:spacing w:after="0" w:line="240" w:lineRule="auto"/>
        <w:jc w:val="both"/>
        <w:rPr>
          <w:rFonts w:ascii="Sylfaen" w:hAnsi="Sylfaen" w:cs="Times New Roman"/>
          <w:spacing w:val="-1"/>
          <w:sz w:val="24"/>
          <w:szCs w:val="24"/>
        </w:rPr>
      </w:pPr>
    </w:p>
    <w:p w14:paraId="059E102D"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14:paraId="1BDF35B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2B666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2B6668">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2B666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45ADA96C" w14:textId="77777777" w:rsidR="00E20517" w:rsidRPr="00E20517" w:rsidRDefault="00E20517" w:rsidP="00E20517"/>
    <w:p w14:paraId="2BA0AFB0" w14:textId="2048F5A1" w:rsidR="002B6668" w:rsidRPr="002B6668" w:rsidRDefault="002B6668" w:rsidP="002B6668">
      <w:pPr>
        <w:pStyle w:val="Default"/>
        <w:rPr>
          <w:rFonts w:ascii="Sylfaen" w:hAnsi="Sylfaen"/>
        </w:rPr>
      </w:pPr>
      <w:r w:rsidRPr="002B6668">
        <w:rPr>
          <w:rFonts w:ascii="Sylfaen" w:hAnsi="Sylfaen"/>
          <w:b/>
          <w:bCs/>
        </w:rPr>
        <w:t>7.1</w:t>
      </w:r>
      <w:r w:rsidR="00EC67C8">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A275E">
      <w:pPr>
        <w:pStyle w:val="Default"/>
        <w:jc w:val="both"/>
        <w:rPr>
          <w:rFonts w:ascii="Sylfaen" w:hAnsi="Sylfaen"/>
        </w:rPr>
      </w:pPr>
      <w:r w:rsidRPr="002B6668">
        <w:rPr>
          <w:rFonts w:ascii="Sylfaen" w:hAnsi="Sylfaen"/>
        </w:rPr>
        <w:t xml:space="preserve">Postupak javne nabave završava izvršnošću odluke o odabiru ili poništenju. </w:t>
      </w:r>
    </w:p>
    <w:p w14:paraId="77E42510" w14:textId="77777777" w:rsidR="002B6668" w:rsidRPr="002B6668" w:rsidRDefault="002B6668" w:rsidP="002B6668">
      <w:pPr>
        <w:pStyle w:val="Default"/>
        <w:rPr>
          <w:rFonts w:ascii="Sylfaen" w:hAnsi="Sylfaen"/>
        </w:rPr>
      </w:pPr>
    </w:p>
    <w:p w14:paraId="6557070D" w14:textId="731036BD"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t>7.1</w:t>
      </w:r>
      <w:r w:rsidR="00EC67C8">
        <w:rPr>
          <w:rFonts w:ascii="Sylfaen" w:hAnsi="Sylfaen" w:cs="Arial"/>
          <w:b/>
          <w:bCs/>
          <w:color w:val="000000"/>
          <w:sz w:val="24"/>
          <w:szCs w:val="24"/>
        </w:rPr>
        <w:t>3</w:t>
      </w:r>
      <w:r w:rsidRPr="00B01B0E">
        <w:rPr>
          <w:rFonts w:ascii="Sylfaen" w:hAnsi="Sylfaen" w:cs="Arial"/>
          <w:b/>
          <w:bCs/>
          <w:color w:val="000000"/>
          <w:sz w:val="24"/>
          <w:szCs w:val="24"/>
        </w:rPr>
        <w:t xml:space="preserve">. Trošak sudjelovanja u nadmetanju </w:t>
      </w:r>
    </w:p>
    <w:p w14:paraId="56B65E9B" w14:textId="2163F356" w:rsidR="00B01B0E" w:rsidRP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i drugo). </w:t>
      </w:r>
    </w:p>
    <w:p w14:paraId="2D5834D4" w14:textId="77777777" w:rsidR="00B01B0E" w:rsidRP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01B0E">
      <w:pPr>
        <w:autoSpaceDE w:val="0"/>
        <w:autoSpaceDN w:val="0"/>
        <w:adjustRightInd w:val="0"/>
        <w:spacing w:after="0" w:line="240" w:lineRule="auto"/>
        <w:rPr>
          <w:rFonts w:ascii="Sylfaen" w:hAnsi="Sylfaen" w:cs="Arial"/>
          <w:color w:val="000000"/>
          <w:sz w:val="24"/>
          <w:szCs w:val="24"/>
        </w:rPr>
      </w:pPr>
    </w:p>
    <w:p w14:paraId="2BEF7EA9" w14:textId="361A52D7" w:rsidR="00B01B0E" w:rsidRPr="00B01B0E" w:rsidRDefault="00B01B0E" w:rsidP="00B01B0E">
      <w:pPr>
        <w:autoSpaceDE w:val="0"/>
        <w:autoSpaceDN w:val="0"/>
        <w:adjustRightInd w:val="0"/>
        <w:spacing w:after="0" w:line="240" w:lineRule="auto"/>
        <w:rPr>
          <w:rFonts w:ascii="Sylfaen" w:hAnsi="Sylfaen" w:cs="Arial"/>
          <w:color w:val="000000"/>
          <w:sz w:val="24"/>
          <w:szCs w:val="24"/>
        </w:rPr>
      </w:pPr>
      <w:r w:rsidRPr="00B01B0E">
        <w:rPr>
          <w:rFonts w:ascii="Sylfaen" w:hAnsi="Sylfaen" w:cs="Arial"/>
          <w:b/>
          <w:bCs/>
          <w:color w:val="000000"/>
          <w:sz w:val="24"/>
          <w:szCs w:val="24"/>
        </w:rPr>
        <w:t>7.1</w:t>
      </w:r>
      <w:r w:rsidR="00EC67C8">
        <w:rPr>
          <w:rFonts w:ascii="Sylfaen" w:hAnsi="Sylfaen" w:cs="Arial"/>
          <w:b/>
          <w:bCs/>
          <w:color w:val="000000"/>
          <w:sz w:val="24"/>
          <w:szCs w:val="24"/>
        </w:rPr>
        <w:t>4</w:t>
      </w:r>
      <w:r w:rsidRPr="00B01B0E">
        <w:rPr>
          <w:rFonts w:ascii="Sylfaen" w:hAnsi="Sylfaen" w:cs="Arial"/>
          <w:b/>
          <w:bCs/>
          <w:color w:val="000000"/>
          <w:sz w:val="24"/>
          <w:szCs w:val="24"/>
        </w:rPr>
        <w:t xml:space="preserve">. Preuzimanje dokumentacije o nabavi </w:t>
      </w:r>
    </w:p>
    <w:p w14:paraId="1DDAE47A" w14:textId="1B4E1FAE" w:rsidR="00B01B0E" w:rsidRDefault="00B01B0E" w:rsidP="00BA275E">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w:t>
      </w:r>
      <w:r w:rsidR="00C7057E">
        <w:rPr>
          <w:rFonts w:ascii="Sylfaen" w:hAnsi="Sylfaen" w:cs="Arial"/>
          <w:color w:val="000000"/>
          <w:sz w:val="24"/>
          <w:szCs w:val="24"/>
        </w:rPr>
        <w:t>g</w:t>
      </w:r>
      <w:r w:rsidRPr="00B01B0E">
        <w:rPr>
          <w:rFonts w:ascii="Sylfaen" w:hAnsi="Sylfaen" w:cs="Arial"/>
          <w:color w:val="000000"/>
          <w:sz w:val="24"/>
          <w:szCs w:val="24"/>
        </w:rPr>
        <w:t xml:space="preserve">ospodarskom subjektu putem EOJN RH. </w:t>
      </w:r>
    </w:p>
    <w:p w14:paraId="19419684" w14:textId="77777777" w:rsidR="00065B6B" w:rsidRDefault="00065B6B" w:rsidP="00B01B0E">
      <w:pPr>
        <w:autoSpaceDE w:val="0"/>
        <w:autoSpaceDN w:val="0"/>
        <w:adjustRightInd w:val="0"/>
        <w:spacing w:after="0" w:line="240" w:lineRule="auto"/>
        <w:rPr>
          <w:rFonts w:ascii="Sylfaen" w:hAnsi="Sylfaen" w:cs="Arial"/>
          <w:color w:val="000000"/>
          <w:sz w:val="24"/>
          <w:szCs w:val="24"/>
        </w:rPr>
      </w:pPr>
    </w:p>
    <w:p w14:paraId="0437F34A" w14:textId="4383F67D" w:rsidR="00065B6B" w:rsidRPr="00713032" w:rsidRDefault="00065B6B" w:rsidP="00B01B0E">
      <w:pPr>
        <w:autoSpaceDE w:val="0"/>
        <w:autoSpaceDN w:val="0"/>
        <w:adjustRightInd w:val="0"/>
        <w:spacing w:after="0" w:line="240" w:lineRule="auto"/>
        <w:rPr>
          <w:rFonts w:ascii="Sylfaen" w:hAnsi="Sylfaen" w:cs="Arial"/>
          <w:b/>
          <w:color w:val="000000"/>
          <w:sz w:val="24"/>
          <w:szCs w:val="24"/>
        </w:rPr>
      </w:pPr>
      <w:r w:rsidRPr="00713032">
        <w:rPr>
          <w:rFonts w:ascii="Sylfaen" w:hAnsi="Sylfaen" w:cs="Arial"/>
          <w:b/>
          <w:color w:val="000000"/>
          <w:sz w:val="24"/>
          <w:szCs w:val="24"/>
        </w:rPr>
        <w:t>7.1</w:t>
      </w:r>
      <w:r w:rsidR="00EC67C8">
        <w:rPr>
          <w:rFonts w:ascii="Sylfaen" w:hAnsi="Sylfaen" w:cs="Arial"/>
          <w:b/>
          <w:color w:val="000000"/>
          <w:sz w:val="24"/>
          <w:szCs w:val="24"/>
        </w:rPr>
        <w:t>5</w:t>
      </w:r>
      <w:r w:rsidRPr="00713032">
        <w:rPr>
          <w:rFonts w:ascii="Sylfaen" w:hAnsi="Sylfaen" w:cs="Arial"/>
          <w:b/>
          <w:color w:val="000000"/>
          <w:sz w:val="24"/>
          <w:szCs w:val="24"/>
        </w:rPr>
        <w:t>.</w:t>
      </w:r>
      <w:r w:rsidR="00713032" w:rsidRPr="00713032">
        <w:rPr>
          <w:rFonts w:ascii="Sylfaen" w:hAnsi="Sylfaen" w:cs="Arial"/>
          <w:b/>
          <w:color w:val="000000"/>
          <w:sz w:val="24"/>
          <w:szCs w:val="24"/>
        </w:rPr>
        <w:t xml:space="preserve"> Prijedlog ugovora</w:t>
      </w:r>
    </w:p>
    <w:p w14:paraId="28423A2A" w14:textId="09956395" w:rsidR="00B650BA" w:rsidRDefault="00B650BA" w:rsidP="00BA275E">
      <w:pPr>
        <w:autoSpaceDE w:val="0"/>
        <w:autoSpaceDN w:val="0"/>
        <w:adjustRightInd w:val="0"/>
        <w:spacing w:after="0" w:line="240" w:lineRule="auto"/>
        <w:jc w:val="both"/>
        <w:rPr>
          <w:rFonts w:ascii="Sylfaen" w:hAnsi="Sylfaen" w:cs="Arial"/>
          <w:color w:val="000000"/>
          <w:sz w:val="24"/>
          <w:szCs w:val="24"/>
        </w:rPr>
      </w:pPr>
      <w:r>
        <w:rPr>
          <w:rFonts w:ascii="Sylfaen" w:hAnsi="Sylfaen" w:cs="Arial"/>
          <w:color w:val="000000"/>
          <w:sz w:val="24"/>
          <w:szCs w:val="24"/>
        </w:rPr>
        <w:t xml:space="preserve">Prijedlog ugovora sastavni je dio ove Dokumentacije o nabavi. Isti je potrebno popuniti i ovjeriti </w:t>
      </w:r>
      <w:r w:rsidR="00EC67C8">
        <w:rPr>
          <w:rFonts w:ascii="Sylfaen" w:hAnsi="Sylfaen" w:cs="Arial"/>
          <w:color w:val="000000"/>
          <w:sz w:val="24"/>
          <w:szCs w:val="24"/>
        </w:rPr>
        <w:t xml:space="preserve">za svaku grupu predmeta nabave </w:t>
      </w:r>
      <w:r>
        <w:rPr>
          <w:rFonts w:ascii="Sylfaen" w:hAnsi="Sylfaen" w:cs="Arial"/>
          <w:color w:val="000000"/>
          <w:sz w:val="24"/>
          <w:szCs w:val="24"/>
        </w:rPr>
        <w:t>u znak pristanka te priložiti uz ponudu.</w:t>
      </w:r>
    </w:p>
    <w:p w14:paraId="0B2A1BBD" w14:textId="77777777" w:rsidR="00B650BA" w:rsidRDefault="00B650BA" w:rsidP="00BA275E">
      <w:pPr>
        <w:autoSpaceDE w:val="0"/>
        <w:autoSpaceDN w:val="0"/>
        <w:adjustRightInd w:val="0"/>
        <w:spacing w:after="0" w:line="240" w:lineRule="auto"/>
        <w:jc w:val="both"/>
        <w:rPr>
          <w:rFonts w:ascii="Sylfaen" w:hAnsi="Sylfaen" w:cs="Arial"/>
          <w:color w:val="000000"/>
          <w:sz w:val="24"/>
          <w:szCs w:val="24"/>
        </w:rPr>
      </w:pPr>
    </w:p>
    <w:p w14:paraId="2691E6EE" w14:textId="1BCD1E2A" w:rsidR="00B650BA" w:rsidRDefault="00B650BA" w:rsidP="00B01B0E">
      <w:pPr>
        <w:autoSpaceDE w:val="0"/>
        <w:autoSpaceDN w:val="0"/>
        <w:adjustRightInd w:val="0"/>
        <w:spacing w:after="0" w:line="240" w:lineRule="auto"/>
        <w:rPr>
          <w:rFonts w:ascii="Sylfaen" w:hAnsi="Sylfaen" w:cs="Arial"/>
          <w:color w:val="000000"/>
          <w:sz w:val="24"/>
          <w:szCs w:val="24"/>
        </w:rPr>
      </w:pPr>
    </w:p>
    <w:p w14:paraId="270AF4C5" w14:textId="7DF83E76" w:rsidR="005432F8" w:rsidRDefault="005432F8" w:rsidP="00B01B0E">
      <w:pPr>
        <w:autoSpaceDE w:val="0"/>
        <w:autoSpaceDN w:val="0"/>
        <w:adjustRightInd w:val="0"/>
        <w:spacing w:after="0" w:line="240" w:lineRule="auto"/>
        <w:rPr>
          <w:rFonts w:ascii="Sylfaen" w:hAnsi="Sylfaen" w:cs="Arial"/>
          <w:color w:val="000000"/>
          <w:sz w:val="24"/>
          <w:szCs w:val="24"/>
        </w:rPr>
      </w:pPr>
    </w:p>
    <w:p w14:paraId="37811F31" w14:textId="6F966B0C" w:rsidR="00B20603" w:rsidRDefault="00B20603" w:rsidP="00B01B0E">
      <w:pPr>
        <w:autoSpaceDE w:val="0"/>
        <w:autoSpaceDN w:val="0"/>
        <w:adjustRightInd w:val="0"/>
        <w:spacing w:after="0" w:line="240" w:lineRule="auto"/>
        <w:rPr>
          <w:rFonts w:ascii="Sylfaen" w:hAnsi="Sylfaen" w:cs="Arial"/>
          <w:color w:val="000000"/>
          <w:sz w:val="24"/>
          <w:szCs w:val="24"/>
        </w:rPr>
      </w:pPr>
    </w:p>
    <w:p w14:paraId="789599CD" w14:textId="1E3A43C9" w:rsidR="00B20603" w:rsidRDefault="00B20603" w:rsidP="00B01B0E">
      <w:pPr>
        <w:autoSpaceDE w:val="0"/>
        <w:autoSpaceDN w:val="0"/>
        <w:adjustRightInd w:val="0"/>
        <w:spacing w:after="0" w:line="240" w:lineRule="auto"/>
        <w:rPr>
          <w:rFonts w:ascii="Sylfaen" w:hAnsi="Sylfaen" w:cs="Arial"/>
          <w:color w:val="000000"/>
          <w:sz w:val="24"/>
          <w:szCs w:val="24"/>
        </w:rPr>
      </w:pPr>
    </w:p>
    <w:p w14:paraId="3C4748AA" w14:textId="15BB8903" w:rsidR="00B20603" w:rsidRDefault="00B20603" w:rsidP="00B01B0E">
      <w:pPr>
        <w:autoSpaceDE w:val="0"/>
        <w:autoSpaceDN w:val="0"/>
        <w:adjustRightInd w:val="0"/>
        <w:spacing w:after="0" w:line="240" w:lineRule="auto"/>
        <w:rPr>
          <w:rFonts w:ascii="Sylfaen" w:hAnsi="Sylfaen" w:cs="Arial"/>
          <w:color w:val="000000"/>
          <w:sz w:val="24"/>
          <w:szCs w:val="24"/>
        </w:rPr>
      </w:pPr>
    </w:p>
    <w:p w14:paraId="6468E36C" w14:textId="77777777" w:rsidR="00F0581D" w:rsidRDefault="00CF63EC" w:rsidP="00F0581D">
      <w:pPr>
        <w:rPr>
          <w:rFonts w:ascii="Sylfaen" w:hAnsi="Sylfaen" w:cs="Arial"/>
          <w:b/>
          <w:sz w:val="24"/>
          <w:szCs w:val="24"/>
        </w:rPr>
      </w:pPr>
      <w:r w:rsidRPr="00D141F3">
        <w:rPr>
          <w:rFonts w:ascii="Sylfaen" w:eastAsia="DengXian" w:hAnsi="Sylfaen"/>
          <w:b/>
          <w:lang w:eastAsia="zh-CN"/>
        </w:rPr>
        <w:lastRenderedPageBreak/>
        <w:t>8.</w:t>
      </w:r>
      <w:r>
        <w:rPr>
          <w:rFonts w:ascii="Sylfaen" w:eastAsia="DengXian" w:hAnsi="Sylfaen"/>
          <w:lang w:eastAsia="zh-CN"/>
        </w:rPr>
        <w:t xml:space="preserve"> </w:t>
      </w:r>
      <w:r w:rsidRPr="00CF63EC">
        <w:rPr>
          <w:rFonts w:ascii="Sylfaen" w:hAnsi="Sylfaen" w:cs="Arial"/>
          <w:b/>
          <w:sz w:val="24"/>
          <w:szCs w:val="24"/>
        </w:rPr>
        <w:t xml:space="preserve">PRILOZI: </w:t>
      </w:r>
    </w:p>
    <w:p w14:paraId="6B163A34" w14:textId="5A5B0715" w:rsidR="00F0581D" w:rsidRPr="00D11094" w:rsidRDefault="00D141F3" w:rsidP="00F0581D">
      <w:pPr>
        <w:rPr>
          <w:rFonts w:ascii="Sylfaen" w:eastAsia="DengXian" w:hAnsi="Sylfaen"/>
          <w:sz w:val="24"/>
          <w:szCs w:val="24"/>
          <w:lang w:eastAsia="zh-CN"/>
        </w:rPr>
      </w:pPr>
      <w:r w:rsidRPr="00D11094">
        <w:rPr>
          <w:rFonts w:ascii="Sylfaen" w:eastAsia="DengXian" w:hAnsi="Sylfaen"/>
          <w:sz w:val="24"/>
          <w:szCs w:val="24"/>
          <w:lang w:eastAsia="zh-CN"/>
        </w:rPr>
        <w:t xml:space="preserve">PRILOG </w:t>
      </w:r>
      <w:r w:rsidR="00A34375" w:rsidRPr="00D11094">
        <w:rPr>
          <w:rFonts w:ascii="Sylfaen" w:eastAsia="DengXian" w:hAnsi="Sylfaen"/>
          <w:sz w:val="24"/>
          <w:szCs w:val="24"/>
          <w:lang w:eastAsia="zh-CN"/>
        </w:rPr>
        <w:t>8.</w:t>
      </w:r>
      <w:r w:rsidR="00F0581D" w:rsidRPr="00D11094">
        <w:rPr>
          <w:rFonts w:ascii="Sylfaen" w:eastAsia="DengXian" w:hAnsi="Sylfaen"/>
          <w:sz w:val="24"/>
          <w:szCs w:val="24"/>
          <w:lang w:eastAsia="zh-CN"/>
        </w:rPr>
        <w:t>1</w:t>
      </w:r>
      <w:r w:rsidRPr="00D11094">
        <w:rPr>
          <w:rFonts w:ascii="Sylfaen" w:eastAsia="DengXian" w:hAnsi="Sylfaen"/>
          <w:sz w:val="24"/>
          <w:szCs w:val="24"/>
          <w:lang w:eastAsia="zh-CN"/>
        </w:rPr>
        <w:t xml:space="preserve">: </w:t>
      </w:r>
      <w:r w:rsidR="00713032" w:rsidRPr="00D11094">
        <w:rPr>
          <w:rFonts w:ascii="Sylfaen" w:eastAsia="DengXian" w:hAnsi="Sylfaen"/>
          <w:sz w:val="24"/>
          <w:szCs w:val="24"/>
          <w:lang w:eastAsia="zh-CN"/>
        </w:rPr>
        <w:t xml:space="preserve">  </w:t>
      </w:r>
    </w:p>
    <w:p w14:paraId="3294CA0A" w14:textId="4EC3D5E6" w:rsidR="00713032" w:rsidRPr="00D11094" w:rsidRDefault="00713032" w:rsidP="00F0581D">
      <w:pPr>
        <w:rPr>
          <w:rFonts w:ascii="Sylfaen" w:eastAsia="DengXian" w:hAnsi="Sylfaen"/>
          <w:i/>
          <w:sz w:val="24"/>
          <w:szCs w:val="24"/>
          <w:lang w:eastAsia="zh-CN"/>
        </w:rPr>
      </w:pPr>
      <w:r w:rsidRPr="00D11094">
        <w:rPr>
          <w:rFonts w:ascii="Sylfaen" w:eastAsia="DengXian" w:hAnsi="Sylfaen"/>
          <w:i/>
          <w:sz w:val="24"/>
          <w:szCs w:val="24"/>
          <w:lang w:eastAsia="zh-CN"/>
        </w:rPr>
        <w:t>Prijedlog ugovora o javnoj nabavi</w:t>
      </w:r>
      <w:r w:rsidR="00A34375" w:rsidRPr="00D11094">
        <w:rPr>
          <w:rFonts w:ascii="Sylfaen" w:eastAsia="DengXian" w:hAnsi="Sylfaen"/>
          <w:i/>
          <w:sz w:val="24"/>
          <w:szCs w:val="24"/>
          <w:lang w:eastAsia="zh-CN"/>
        </w:rPr>
        <w:t xml:space="preserve"> </w:t>
      </w:r>
      <w:r w:rsidR="00A34375" w:rsidRPr="00D11094">
        <w:rPr>
          <w:rFonts w:ascii="Sylfaen" w:hAnsi="Sylfaen"/>
          <w:bCs/>
          <w:i/>
          <w:sz w:val="24"/>
          <w:szCs w:val="24"/>
        </w:rPr>
        <w:t xml:space="preserve"> (potrebno dostaviti potpisan prijedlog ugovora za svaku grupu za koju se dostavlja ponuda)</w:t>
      </w:r>
    </w:p>
    <w:p w14:paraId="2514A1CF" w14:textId="77777777" w:rsidR="00101828" w:rsidRPr="00AE5C54" w:rsidRDefault="00101828" w:rsidP="006D4503">
      <w:pPr>
        <w:spacing w:after="0" w:line="240" w:lineRule="auto"/>
        <w:jc w:val="both"/>
        <w:rPr>
          <w:rFonts w:ascii="Sylfaen" w:eastAsia="Times New Roman" w:hAnsi="Sylfaen" w:cs="Arial"/>
          <w:b/>
          <w:sz w:val="24"/>
          <w:szCs w:val="24"/>
          <w:lang w:eastAsia="hr-HR"/>
        </w:rPr>
      </w:pPr>
    </w:p>
    <w:p w14:paraId="766F3CF2" w14:textId="3D2D5689" w:rsidR="00912ADD" w:rsidRPr="00AE5C54" w:rsidRDefault="00912ADD" w:rsidP="00D11094">
      <w:pPr>
        <w:widowControl w:val="0"/>
        <w:autoSpaceDE w:val="0"/>
        <w:autoSpaceDN w:val="0"/>
        <w:adjustRightInd w:val="0"/>
        <w:jc w:val="both"/>
        <w:rPr>
          <w:rFonts w:ascii="Sylfaen" w:hAnsi="Sylfaen" w:cs="Arial"/>
          <w:bCs/>
          <w:sz w:val="24"/>
          <w:szCs w:val="24"/>
        </w:rPr>
      </w:pPr>
      <w:r w:rsidRPr="00AE5C54">
        <w:rPr>
          <w:rFonts w:ascii="Sylfaen" w:hAnsi="Sylfaen" w:cs="Arial"/>
          <w:bCs/>
          <w:sz w:val="24"/>
          <w:szCs w:val="24"/>
        </w:rPr>
        <w:t xml:space="preserve">NEUROPSIHIJATRIJSKA BOLNICA DR. IVAN BARBOT  POPOVAČA Jelengradska 1, 44317 Popovača, OIB: 76024026802 koju zastupa ravnateljica </w:t>
      </w:r>
      <w:r w:rsidR="0062323F" w:rsidRPr="00AE5C54">
        <w:rPr>
          <w:rFonts w:ascii="Sylfaen" w:hAnsi="Sylfaen" w:cs="Arial"/>
          <w:bCs/>
          <w:sz w:val="24"/>
          <w:szCs w:val="24"/>
        </w:rPr>
        <w:t>p</w:t>
      </w:r>
      <w:r w:rsidRPr="00AE5C54">
        <w:rPr>
          <w:rFonts w:ascii="Sylfaen" w:hAnsi="Sylfaen" w:cs="Arial"/>
          <w:bCs/>
          <w:sz w:val="24"/>
          <w:szCs w:val="24"/>
        </w:rPr>
        <w:t>rim. Marina Kovač, dr. med. (u daljnjem tekstu: Naručitelj)</w:t>
      </w:r>
    </w:p>
    <w:p w14:paraId="2969C669" w14:textId="77777777" w:rsidR="00912ADD" w:rsidRPr="00AE5C54" w:rsidRDefault="00912ADD" w:rsidP="00912ADD">
      <w:pPr>
        <w:widowControl w:val="0"/>
        <w:autoSpaceDE w:val="0"/>
        <w:autoSpaceDN w:val="0"/>
        <w:adjustRightInd w:val="0"/>
        <w:rPr>
          <w:rFonts w:ascii="Sylfaen" w:hAnsi="Sylfaen" w:cs="Arial"/>
          <w:sz w:val="24"/>
          <w:szCs w:val="24"/>
        </w:rPr>
      </w:pPr>
      <w:r w:rsidRPr="00AE5C54">
        <w:rPr>
          <w:rFonts w:ascii="Sylfaen" w:hAnsi="Sylfaen" w:cs="Arial"/>
          <w:sz w:val="24"/>
          <w:szCs w:val="24"/>
        </w:rPr>
        <w:t>i</w:t>
      </w:r>
    </w:p>
    <w:p w14:paraId="0543EADF" w14:textId="4A66C6DF" w:rsidR="00912ADD" w:rsidRPr="00AE5C54" w:rsidRDefault="00912ADD"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 xml:space="preserve">_________________________________________, OIB:_____________________________ </w:t>
      </w:r>
    </w:p>
    <w:p w14:paraId="199631A6" w14:textId="75915055" w:rsidR="00912ADD" w:rsidRPr="00AE5C54" w:rsidRDefault="00912ADD"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(u daljnjem tekstu: Isporučitelj) koje zastupa   _____________________________________</w:t>
      </w:r>
    </w:p>
    <w:p w14:paraId="5EF7C73F" w14:textId="1745F044" w:rsidR="00912ADD" w:rsidRDefault="00AE5C54" w:rsidP="00D11094">
      <w:pPr>
        <w:widowControl w:val="0"/>
        <w:autoSpaceDE w:val="0"/>
        <w:autoSpaceDN w:val="0"/>
        <w:adjustRightInd w:val="0"/>
        <w:jc w:val="both"/>
        <w:rPr>
          <w:rFonts w:ascii="Sylfaen" w:hAnsi="Sylfaen" w:cs="Arial"/>
          <w:sz w:val="24"/>
          <w:szCs w:val="24"/>
        </w:rPr>
      </w:pPr>
      <w:r w:rsidRPr="00AE5C54">
        <w:rPr>
          <w:rFonts w:ascii="Sylfaen" w:hAnsi="Sylfaen" w:cs="Arial"/>
          <w:sz w:val="24"/>
          <w:szCs w:val="24"/>
        </w:rPr>
        <w:t>Z</w:t>
      </w:r>
      <w:r w:rsidR="00912ADD" w:rsidRPr="00AE5C54">
        <w:rPr>
          <w:rFonts w:ascii="Sylfaen" w:hAnsi="Sylfaen" w:cs="Arial"/>
          <w:sz w:val="24"/>
          <w:szCs w:val="24"/>
        </w:rPr>
        <w:t>aključuju</w:t>
      </w:r>
    </w:p>
    <w:p w14:paraId="62C3B7BA" w14:textId="77777777" w:rsidR="00AE5C54" w:rsidRPr="00AE5C54" w:rsidRDefault="00AE5C54" w:rsidP="00912ADD">
      <w:pPr>
        <w:widowControl w:val="0"/>
        <w:autoSpaceDE w:val="0"/>
        <w:autoSpaceDN w:val="0"/>
        <w:adjustRightInd w:val="0"/>
        <w:rPr>
          <w:rFonts w:ascii="Sylfaen" w:hAnsi="Sylfaen" w:cs="Arial"/>
          <w:sz w:val="24"/>
          <w:szCs w:val="24"/>
        </w:rPr>
      </w:pPr>
    </w:p>
    <w:p w14:paraId="5B06D79A" w14:textId="77777777" w:rsidR="002A00AE" w:rsidRPr="00AE5C54" w:rsidRDefault="002A00AE" w:rsidP="002A00AE">
      <w:pPr>
        <w:jc w:val="center"/>
        <w:rPr>
          <w:rFonts w:ascii="Sylfaen" w:hAnsi="Sylfaen" w:cs="Times New Roman"/>
          <w:b/>
          <w:sz w:val="24"/>
          <w:szCs w:val="24"/>
        </w:rPr>
      </w:pPr>
      <w:r w:rsidRPr="00AE5C54">
        <w:rPr>
          <w:rFonts w:ascii="Sylfaen" w:hAnsi="Sylfaen" w:cs="Times New Roman"/>
          <w:b/>
          <w:sz w:val="24"/>
          <w:szCs w:val="24"/>
        </w:rPr>
        <w:t>UGOVOR O JAVNOJ NABAVI ROBE</w:t>
      </w:r>
    </w:p>
    <w:p w14:paraId="5CB9A2A8" w14:textId="77777777" w:rsidR="00D11094" w:rsidRDefault="00D11094" w:rsidP="00D11094">
      <w:pPr>
        <w:jc w:val="both"/>
        <w:rPr>
          <w:rFonts w:ascii="Sylfaen" w:hAnsi="Sylfaen" w:cs="Times New Roman"/>
          <w:b/>
          <w:sz w:val="24"/>
          <w:szCs w:val="24"/>
        </w:rPr>
      </w:pPr>
    </w:p>
    <w:p w14:paraId="66E2E7AD" w14:textId="00542352" w:rsidR="00A34375" w:rsidRPr="00AE5C54" w:rsidRDefault="00A34375" w:rsidP="00D11094">
      <w:pPr>
        <w:jc w:val="both"/>
        <w:rPr>
          <w:rFonts w:ascii="Sylfaen" w:hAnsi="Sylfaen" w:cs="Times New Roman"/>
          <w:b/>
          <w:sz w:val="24"/>
          <w:szCs w:val="24"/>
        </w:rPr>
      </w:pPr>
      <w:r w:rsidRPr="00AE5C54">
        <w:rPr>
          <w:rFonts w:ascii="Sylfaen" w:hAnsi="Sylfaen" w:cs="Times New Roman"/>
          <w:b/>
          <w:sz w:val="24"/>
          <w:szCs w:val="24"/>
        </w:rPr>
        <w:t>Predmet ugovora</w:t>
      </w:r>
    </w:p>
    <w:p w14:paraId="3A96D7A8" w14:textId="77777777" w:rsidR="002A00AE" w:rsidRPr="00AE5C54" w:rsidRDefault="002A00AE" w:rsidP="002A00AE">
      <w:pPr>
        <w:jc w:val="center"/>
        <w:rPr>
          <w:rFonts w:ascii="Sylfaen" w:hAnsi="Sylfaen" w:cs="Times New Roman"/>
          <w:sz w:val="24"/>
          <w:szCs w:val="24"/>
        </w:rPr>
      </w:pPr>
      <w:r w:rsidRPr="00AE5C54">
        <w:rPr>
          <w:rFonts w:ascii="Sylfaen" w:hAnsi="Sylfaen" w:cs="Times New Roman"/>
          <w:sz w:val="24"/>
          <w:szCs w:val="24"/>
        </w:rPr>
        <w:t>Članak 1.</w:t>
      </w:r>
    </w:p>
    <w:p w14:paraId="47DC26D1" w14:textId="205AF6C5" w:rsidR="002A00AE" w:rsidRPr="00AE5C54" w:rsidRDefault="002A00AE" w:rsidP="00D11094">
      <w:pPr>
        <w:jc w:val="both"/>
        <w:rPr>
          <w:rFonts w:ascii="Sylfaen" w:hAnsi="Sylfaen" w:cs="Times New Roman"/>
          <w:bCs/>
          <w:sz w:val="24"/>
          <w:szCs w:val="24"/>
        </w:rPr>
      </w:pPr>
      <w:r w:rsidRPr="00AE5C54">
        <w:rPr>
          <w:rFonts w:ascii="Sylfaen" w:hAnsi="Sylfaen" w:cs="Times New Roman"/>
          <w:sz w:val="24"/>
          <w:szCs w:val="24"/>
        </w:rPr>
        <w:t xml:space="preserve">Ugovorne strane suglasno utvrđuju da je sklapanju ovog ugovora prethodio otvoreni postupak javne nabave </w:t>
      </w:r>
      <w:r w:rsidR="00A34375" w:rsidRPr="00AE5C54">
        <w:rPr>
          <w:rFonts w:ascii="Sylfaen" w:hAnsi="Sylfaen" w:cs="Times New Roman"/>
          <w:sz w:val="24"/>
          <w:szCs w:val="24"/>
        </w:rPr>
        <w:t xml:space="preserve">velike vrijednosti </w:t>
      </w:r>
      <w:r w:rsidR="0062323F" w:rsidRPr="00AE5C54">
        <w:rPr>
          <w:rFonts w:ascii="Sylfaen" w:hAnsi="Sylfaen" w:cs="Times New Roman"/>
          <w:sz w:val="24"/>
          <w:szCs w:val="24"/>
        </w:rPr>
        <w:t xml:space="preserve"> prehrambenih proizvoda po grupama </w:t>
      </w:r>
      <w:r w:rsidR="00A34375" w:rsidRPr="00AE5C54">
        <w:rPr>
          <w:rFonts w:ascii="Sylfaen" w:hAnsi="Sylfaen" w:cs="Times New Roman"/>
          <w:sz w:val="24"/>
          <w:szCs w:val="24"/>
        </w:rPr>
        <w:t>ev.</w:t>
      </w:r>
      <w:r w:rsidRPr="00AE5C54">
        <w:rPr>
          <w:rFonts w:ascii="Sylfaen" w:hAnsi="Sylfaen" w:cs="Times New Roman"/>
          <w:sz w:val="24"/>
          <w:szCs w:val="24"/>
        </w:rPr>
        <w:t>br.</w:t>
      </w:r>
      <w:r w:rsidR="0044197A" w:rsidRPr="00AE5C54">
        <w:rPr>
          <w:rFonts w:ascii="Sylfaen" w:hAnsi="Sylfaen" w:cs="Times New Roman"/>
          <w:sz w:val="24"/>
          <w:szCs w:val="24"/>
        </w:rPr>
        <w:t xml:space="preserve"> 4/2018</w:t>
      </w:r>
      <w:r w:rsidRPr="00AE5C54">
        <w:rPr>
          <w:rFonts w:ascii="Sylfaen" w:hAnsi="Sylfaen" w:cs="Times New Roman"/>
          <w:sz w:val="24"/>
          <w:szCs w:val="24"/>
        </w:rPr>
        <w:t>,</w:t>
      </w:r>
      <w:r w:rsidRPr="00AE5C54">
        <w:rPr>
          <w:rFonts w:ascii="Sylfaen" w:hAnsi="Sylfaen" w:cs="Times New Roman"/>
          <w:b/>
          <w:bCs/>
          <w:sz w:val="24"/>
          <w:szCs w:val="24"/>
        </w:rPr>
        <w:t xml:space="preserve"> </w:t>
      </w:r>
      <w:r w:rsidRPr="00AE5C54">
        <w:rPr>
          <w:rFonts w:ascii="Sylfaen" w:hAnsi="Sylfaen" w:cs="Times New Roman"/>
          <w:bCs/>
          <w:sz w:val="24"/>
          <w:szCs w:val="24"/>
        </w:rPr>
        <w:t>objavljen u Elektroničkom oglasniku javne nabave</w:t>
      </w:r>
      <w:r w:rsidR="00A34375" w:rsidRPr="00AE5C54">
        <w:rPr>
          <w:rFonts w:ascii="Sylfaen" w:hAnsi="Sylfaen" w:cs="Times New Roman"/>
          <w:bCs/>
          <w:sz w:val="24"/>
          <w:szCs w:val="24"/>
        </w:rPr>
        <w:t xml:space="preserve"> broj:___________________________________ od __________________________2018.</w:t>
      </w:r>
      <w:r w:rsidRPr="00AE5C54">
        <w:rPr>
          <w:rFonts w:ascii="Sylfaen" w:hAnsi="Sylfaen" w:cs="Times New Roman"/>
          <w:bCs/>
          <w:sz w:val="24"/>
          <w:szCs w:val="24"/>
        </w:rPr>
        <w:t xml:space="preserve"> </w:t>
      </w:r>
    </w:p>
    <w:p w14:paraId="7069CA56" w14:textId="0625A988" w:rsidR="002A00AE" w:rsidRPr="00AE5C54" w:rsidRDefault="00A34375" w:rsidP="00D11094">
      <w:pPr>
        <w:jc w:val="both"/>
        <w:rPr>
          <w:rFonts w:ascii="Sylfaen" w:eastAsia="Times New Roman" w:hAnsi="Sylfaen" w:cs="Times New Roman"/>
          <w:sz w:val="24"/>
          <w:szCs w:val="24"/>
          <w:lang w:eastAsia="hr-HR"/>
        </w:rPr>
      </w:pPr>
      <w:r w:rsidRPr="00AE5C54">
        <w:rPr>
          <w:rFonts w:ascii="Sylfaen" w:hAnsi="Sylfaen"/>
          <w:sz w:val="24"/>
          <w:szCs w:val="24"/>
        </w:rPr>
        <w:t xml:space="preserve">Isporučitelju  je povjerena isporuka </w:t>
      </w:r>
      <w:r w:rsidR="0062323F" w:rsidRPr="00AE5C54">
        <w:rPr>
          <w:rFonts w:ascii="Sylfaen" w:hAnsi="Sylfaen"/>
          <w:sz w:val="24"/>
          <w:szCs w:val="24"/>
        </w:rPr>
        <w:t xml:space="preserve">prehrambenih proizvoda, grupa:____________________ </w:t>
      </w:r>
      <w:r w:rsidRPr="00AE5C54">
        <w:rPr>
          <w:rFonts w:ascii="Sylfaen" w:hAnsi="Sylfaen"/>
          <w:sz w:val="24"/>
          <w:szCs w:val="24"/>
        </w:rPr>
        <w:t xml:space="preserve"> na temelju troškovnika iz ponude, koji je sastavni dio ovog Ugovora i Odluke o odabiru urbroj: _______________ od __________ 2018. godine. </w:t>
      </w:r>
    </w:p>
    <w:p w14:paraId="728FE946" w14:textId="77777777" w:rsidR="00A34375" w:rsidRPr="00AE5C54" w:rsidRDefault="00A34375" w:rsidP="002A00AE">
      <w:pPr>
        <w:pStyle w:val="Default"/>
        <w:jc w:val="center"/>
        <w:rPr>
          <w:rFonts w:ascii="Sylfaen" w:hAnsi="Sylfaen" w:cs="Times New Roman"/>
        </w:rPr>
      </w:pPr>
    </w:p>
    <w:p w14:paraId="15F52376" w14:textId="785E113F" w:rsidR="00A34375" w:rsidRPr="00D11094" w:rsidRDefault="00A34375" w:rsidP="00D11094">
      <w:pPr>
        <w:pStyle w:val="Default"/>
        <w:jc w:val="both"/>
        <w:rPr>
          <w:rFonts w:ascii="Sylfaen" w:hAnsi="Sylfaen" w:cs="Times New Roman"/>
          <w:b/>
        </w:rPr>
      </w:pPr>
      <w:r w:rsidRPr="00D11094">
        <w:rPr>
          <w:rFonts w:ascii="Sylfaen" w:hAnsi="Sylfaen" w:cs="Times New Roman"/>
          <w:b/>
        </w:rPr>
        <w:t>Vrijednost ugovora</w:t>
      </w:r>
    </w:p>
    <w:p w14:paraId="71E071DF" w14:textId="77777777" w:rsidR="00D11094" w:rsidRPr="00AE5C54" w:rsidRDefault="00D11094" w:rsidP="00D11094">
      <w:pPr>
        <w:pStyle w:val="Default"/>
        <w:jc w:val="center"/>
        <w:rPr>
          <w:rFonts w:ascii="Sylfaen" w:hAnsi="Sylfaen" w:cs="Times New Roman"/>
        </w:rPr>
      </w:pPr>
      <w:r w:rsidRPr="00AE5C54">
        <w:rPr>
          <w:rFonts w:ascii="Sylfaen" w:hAnsi="Sylfaen" w:cs="Times New Roman"/>
        </w:rPr>
        <w:t>Članak 2.</w:t>
      </w:r>
    </w:p>
    <w:p w14:paraId="658F011E" w14:textId="77777777" w:rsidR="00A34375" w:rsidRPr="00AE5C54" w:rsidRDefault="00A34375" w:rsidP="00D11094">
      <w:pPr>
        <w:pStyle w:val="Default"/>
        <w:jc w:val="center"/>
        <w:rPr>
          <w:rFonts w:ascii="Sylfaen" w:hAnsi="Sylfaen" w:cs="Times New Roman"/>
        </w:rPr>
      </w:pPr>
    </w:p>
    <w:p w14:paraId="3557E19F" w14:textId="37081BE7"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Ugovorna vrijednost robe </w:t>
      </w:r>
      <w:r w:rsidR="0062323F" w:rsidRPr="00AE5C54">
        <w:rPr>
          <w:rFonts w:ascii="Sylfaen" w:hAnsi="Sylfaen" w:cs="Calibri"/>
          <w:color w:val="000000"/>
          <w:sz w:val="24"/>
          <w:szCs w:val="24"/>
        </w:rPr>
        <w:t xml:space="preserve">iz </w:t>
      </w:r>
      <w:r w:rsidRPr="00AE5C54">
        <w:rPr>
          <w:rFonts w:ascii="Sylfaen" w:hAnsi="Sylfaen" w:cs="Calibri"/>
          <w:color w:val="000000"/>
          <w:sz w:val="24"/>
          <w:szCs w:val="24"/>
        </w:rPr>
        <w:t xml:space="preserve"> člank</w:t>
      </w:r>
      <w:r w:rsidR="0062323F" w:rsidRPr="00AE5C54">
        <w:rPr>
          <w:rFonts w:ascii="Sylfaen" w:hAnsi="Sylfaen" w:cs="Calibri"/>
          <w:color w:val="000000"/>
          <w:sz w:val="24"/>
          <w:szCs w:val="24"/>
        </w:rPr>
        <w:t>a</w:t>
      </w:r>
      <w:r w:rsidRPr="00AE5C54">
        <w:rPr>
          <w:rFonts w:ascii="Sylfaen" w:hAnsi="Sylfaen" w:cs="Calibri"/>
          <w:color w:val="000000"/>
          <w:sz w:val="24"/>
          <w:szCs w:val="24"/>
        </w:rPr>
        <w:t xml:space="preserve"> 1. ovog Ugovora, po izvršenju svih obveza po ovom Ugovoru, </w:t>
      </w:r>
    </w:p>
    <w:p w14:paraId="74429C38" w14:textId="77777777"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Sveukupno iznosi: ____________ kn bez PDV-a, </w:t>
      </w:r>
    </w:p>
    <w:p w14:paraId="3A701185" w14:textId="77777777"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PDV iznosi: ___________ kn, </w:t>
      </w:r>
    </w:p>
    <w:p w14:paraId="785CFAD9" w14:textId="77777777" w:rsidR="00A34375" w:rsidRPr="00AE5C54" w:rsidRDefault="00A34375" w:rsidP="00A34375">
      <w:pPr>
        <w:autoSpaceDE w:val="0"/>
        <w:autoSpaceDN w:val="0"/>
        <w:adjustRightInd w:val="0"/>
        <w:spacing w:after="0" w:line="240" w:lineRule="auto"/>
        <w:rPr>
          <w:rFonts w:ascii="Sylfaen" w:hAnsi="Sylfaen" w:cs="Calibri"/>
          <w:color w:val="000000"/>
          <w:sz w:val="24"/>
          <w:szCs w:val="24"/>
        </w:rPr>
      </w:pPr>
      <w:r w:rsidRPr="00AE5C54">
        <w:rPr>
          <w:rFonts w:ascii="Sylfaen" w:hAnsi="Sylfaen" w:cs="Calibri"/>
          <w:color w:val="000000"/>
          <w:sz w:val="24"/>
          <w:szCs w:val="24"/>
        </w:rPr>
        <w:t xml:space="preserve">___________________ kn s PDV-om. </w:t>
      </w:r>
    </w:p>
    <w:p w14:paraId="51AED378" w14:textId="77777777" w:rsidR="002A00AE" w:rsidRPr="00AE5C54" w:rsidRDefault="002A00AE" w:rsidP="002A00AE">
      <w:pPr>
        <w:jc w:val="both"/>
        <w:rPr>
          <w:rFonts w:ascii="Sylfaen" w:hAnsi="Sylfaen" w:cs="Times New Roman"/>
          <w:sz w:val="24"/>
          <w:szCs w:val="24"/>
        </w:rPr>
      </w:pPr>
      <w:r w:rsidRPr="00AE5C54">
        <w:rPr>
          <w:rFonts w:ascii="Sylfaen" w:hAnsi="Sylfaen" w:cs="Times New Roman"/>
          <w:bCs/>
          <w:sz w:val="24"/>
          <w:szCs w:val="24"/>
        </w:rPr>
        <w:t>Cijena robe koja je predmet ugovora je ne</w:t>
      </w:r>
      <w:r w:rsidRPr="00AE5C54">
        <w:rPr>
          <w:rFonts w:ascii="Sylfaen" w:hAnsi="Sylfaen" w:cs="Times New Roman"/>
          <w:sz w:val="24"/>
          <w:szCs w:val="24"/>
        </w:rPr>
        <w:t>promjenjiva tijekom trajanja ugovora.</w:t>
      </w:r>
    </w:p>
    <w:p w14:paraId="4A7D60B0" w14:textId="77777777" w:rsidR="00D11094" w:rsidRDefault="00D11094" w:rsidP="00A34375">
      <w:pPr>
        <w:autoSpaceDE w:val="0"/>
        <w:autoSpaceDN w:val="0"/>
        <w:adjustRightInd w:val="0"/>
        <w:spacing w:after="0" w:line="240" w:lineRule="auto"/>
        <w:rPr>
          <w:rFonts w:ascii="Sylfaen" w:hAnsi="Sylfaen" w:cs="Calibri"/>
          <w:b/>
          <w:bCs/>
          <w:color w:val="000000"/>
          <w:sz w:val="24"/>
          <w:szCs w:val="24"/>
        </w:rPr>
      </w:pPr>
    </w:p>
    <w:p w14:paraId="052CC28C" w14:textId="331534ED" w:rsidR="00A34375" w:rsidRPr="00AE5C54" w:rsidRDefault="00A34375"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Rok isporuke, dinamika i količina </w:t>
      </w:r>
    </w:p>
    <w:p w14:paraId="32CBF2D5" w14:textId="77777777" w:rsidR="0062323F" w:rsidRPr="00AE5C54" w:rsidRDefault="0062323F" w:rsidP="00A34375">
      <w:pPr>
        <w:autoSpaceDE w:val="0"/>
        <w:autoSpaceDN w:val="0"/>
        <w:adjustRightInd w:val="0"/>
        <w:spacing w:after="0" w:line="240" w:lineRule="auto"/>
        <w:rPr>
          <w:rFonts w:ascii="Sylfaen" w:hAnsi="Sylfaen" w:cs="Calibri"/>
          <w:color w:val="000000"/>
          <w:sz w:val="24"/>
          <w:szCs w:val="24"/>
        </w:rPr>
      </w:pPr>
    </w:p>
    <w:p w14:paraId="21302EC8" w14:textId="18A830A5" w:rsidR="00A34375" w:rsidRPr="00AE5C54" w:rsidRDefault="00A34375" w:rsidP="00A34375">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3.</w:t>
      </w:r>
    </w:p>
    <w:p w14:paraId="1217B961" w14:textId="77777777" w:rsidR="0062323F" w:rsidRPr="00AE5C54" w:rsidRDefault="0062323F" w:rsidP="00A34375">
      <w:pPr>
        <w:autoSpaceDE w:val="0"/>
        <w:autoSpaceDN w:val="0"/>
        <w:adjustRightInd w:val="0"/>
        <w:spacing w:after="0" w:line="240" w:lineRule="auto"/>
        <w:jc w:val="center"/>
        <w:rPr>
          <w:rFonts w:ascii="Sylfaen" w:hAnsi="Sylfaen" w:cs="Calibri"/>
          <w:color w:val="000000"/>
          <w:sz w:val="24"/>
          <w:szCs w:val="24"/>
        </w:rPr>
      </w:pPr>
    </w:p>
    <w:p w14:paraId="3FAD8579" w14:textId="5BCBCC9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A34375" w:rsidRPr="00AE5C54">
        <w:rPr>
          <w:rFonts w:ascii="Sylfaen" w:hAnsi="Sylfaen" w:cs="Calibri"/>
          <w:color w:val="000000"/>
          <w:sz w:val="24"/>
          <w:szCs w:val="24"/>
        </w:rPr>
        <w:t xml:space="preserve"> je suglasan da se roba opisana u članku 1. ovog Ugovora isporučuje sukcesivno tijekom ugovorenog roka, temeljem pojedinačnih narudžbi Naručitelja, i to ovisno o potrebama  Naručitelja te dinamikom koju utvrđuje Naručitelj.</w:t>
      </w:r>
    </w:p>
    <w:p w14:paraId="507F71CB" w14:textId="7EE64BAB"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63F1E1B8" w14:textId="61813BDE" w:rsidR="0062323F"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Naručitelj će u svakoj pojedinoj narudžbenici navesti robu, količinu, ugovorenu jediničnu cijenu, mjesto/a i rok isporuke.</w:t>
      </w:r>
    </w:p>
    <w:p w14:paraId="443D48FF" w14:textId="516D40C3" w:rsidR="00A34375" w:rsidRPr="00AE5C54" w:rsidRDefault="00A34375"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53D50906" w14:textId="2F544575" w:rsidR="00A34375" w:rsidRPr="00AE5C54" w:rsidRDefault="00A34375" w:rsidP="00D11094">
      <w:pPr>
        <w:jc w:val="both"/>
        <w:rPr>
          <w:rFonts w:ascii="Sylfaen" w:hAnsi="Sylfaen" w:cs="Times New Roman"/>
          <w:bCs/>
          <w:sz w:val="24"/>
          <w:szCs w:val="24"/>
        </w:rPr>
      </w:pPr>
      <w:r w:rsidRPr="00AE5C54">
        <w:rPr>
          <w:rFonts w:ascii="Sylfaen" w:hAnsi="Sylfaen" w:cs="Calibri"/>
          <w:color w:val="000000"/>
          <w:sz w:val="24"/>
          <w:szCs w:val="24"/>
        </w:rPr>
        <w:t>Završetkom isporuke smatra se dan potpisivanja dostavnice od ovlaštene osobe Naručitelja</w:t>
      </w:r>
    </w:p>
    <w:p w14:paraId="05345255" w14:textId="20B07A10"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Isporučitelj je suglasan da će svaku narudžbenicom naručenu robu opisanu u članku 1</w:t>
      </w:r>
      <w:r w:rsidR="00D11094">
        <w:rPr>
          <w:rFonts w:ascii="Sylfaen" w:hAnsi="Sylfaen" w:cs="Calibri"/>
          <w:color w:val="000000"/>
          <w:sz w:val="24"/>
          <w:szCs w:val="24"/>
        </w:rPr>
        <w:t>.</w:t>
      </w:r>
      <w:r w:rsidRPr="00AE5C54">
        <w:rPr>
          <w:rFonts w:ascii="Sylfaen" w:hAnsi="Sylfaen" w:cs="Calibri"/>
          <w:color w:val="000000"/>
          <w:sz w:val="24"/>
          <w:szCs w:val="24"/>
        </w:rPr>
        <w:t xml:space="preserve"> ovog Ugovora isporučiti Naručitelju najkasnije u roku ____</w:t>
      </w:r>
      <w:r w:rsidR="00987638">
        <w:rPr>
          <w:rFonts w:ascii="Sylfaen" w:hAnsi="Sylfaen" w:cs="Calibri"/>
          <w:color w:val="000000"/>
          <w:sz w:val="24"/>
          <w:szCs w:val="24"/>
        </w:rPr>
        <w:t xml:space="preserve"> </w:t>
      </w:r>
      <w:r w:rsidR="004B4D9D">
        <w:rPr>
          <w:rFonts w:ascii="Sylfaen" w:hAnsi="Sylfaen" w:cs="Calibri"/>
          <w:color w:val="000000"/>
          <w:sz w:val="24"/>
          <w:szCs w:val="24"/>
        </w:rPr>
        <w:t>dana</w:t>
      </w:r>
      <w:r w:rsidRPr="00AE5C54">
        <w:rPr>
          <w:rFonts w:ascii="Sylfaen" w:hAnsi="Sylfaen" w:cs="Calibri"/>
          <w:color w:val="000000"/>
          <w:sz w:val="24"/>
          <w:szCs w:val="24"/>
        </w:rPr>
        <w:t xml:space="preserve">, od </w:t>
      </w:r>
      <w:r w:rsidR="004B4D9D">
        <w:rPr>
          <w:rFonts w:ascii="Sylfaen" w:hAnsi="Sylfaen" w:cs="Calibri"/>
          <w:color w:val="000000"/>
          <w:sz w:val="24"/>
          <w:szCs w:val="24"/>
        </w:rPr>
        <w:t>dana</w:t>
      </w:r>
      <w:r w:rsidRPr="00AE5C54">
        <w:rPr>
          <w:rFonts w:ascii="Sylfaen" w:hAnsi="Sylfaen" w:cs="Calibri"/>
          <w:color w:val="000000"/>
          <w:sz w:val="24"/>
          <w:szCs w:val="24"/>
        </w:rPr>
        <w:t xml:space="preserve"> primitka narudžbe za robu. </w:t>
      </w:r>
    </w:p>
    <w:p w14:paraId="6BCD223B"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1B3D00AA" w14:textId="21955358"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Količina robe navedene u Troškovniku su okvirne. Naručitelj će naručivati robu prema stvarnim svojim potrebama te nije obvezan naručiti cjelokupnu planiranu količinu navedenu u Troškovniku. </w:t>
      </w:r>
    </w:p>
    <w:p w14:paraId="338668D6"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0E4F3A80" w14:textId="4347963B"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Narudžbe i isporuke robe moguće je izvršiti svakim danom tijekom tjedna, po potrebama i narudžbama Naručitelja. </w:t>
      </w:r>
    </w:p>
    <w:p w14:paraId="1F640D9B" w14:textId="77777777"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p>
    <w:p w14:paraId="2EC81C19" w14:textId="752B763E" w:rsidR="00A34375" w:rsidRPr="00AE5C54" w:rsidRDefault="0062323F" w:rsidP="00D11094">
      <w:pPr>
        <w:jc w:val="both"/>
        <w:rPr>
          <w:rFonts w:ascii="Sylfaen" w:hAnsi="Sylfaen" w:cs="Times New Roman"/>
          <w:bCs/>
          <w:sz w:val="24"/>
          <w:szCs w:val="24"/>
        </w:rPr>
      </w:pPr>
      <w:r w:rsidRPr="00AE5C54">
        <w:rPr>
          <w:rFonts w:ascii="Sylfaen" w:hAnsi="Sylfaen" w:cs="Calibri"/>
          <w:color w:val="000000"/>
          <w:sz w:val="24"/>
          <w:szCs w:val="24"/>
        </w:rPr>
        <w:t>Isporučitelj  je dužan isporučivati robu skladno Zakonu o hrani (NN 8/13, 14/14, 30/15), Zakon o higijeni hrane i mikrobiološkim kriterijima za hranu (NN 81/13) i drugim zakonskim i podzakonskim propisima koji reguliraju sigurnost, higijenu i kakvoću hrane. Sigurnost hrane podrazumijeva sigurnu i zdravstveno ispravnu hranu duž cijelog lanca koji uključuje proizvodnju, preradu i skladištenje hrane te transport i stavljanje na tržište.</w:t>
      </w:r>
    </w:p>
    <w:p w14:paraId="32317478" w14:textId="77777777" w:rsidR="0084112A" w:rsidRPr="00AE5C54" w:rsidRDefault="0084112A" w:rsidP="0062323F">
      <w:pPr>
        <w:autoSpaceDE w:val="0"/>
        <w:autoSpaceDN w:val="0"/>
        <w:adjustRightInd w:val="0"/>
        <w:spacing w:after="0" w:line="240" w:lineRule="auto"/>
        <w:rPr>
          <w:rFonts w:ascii="Sylfaen" w:hAnsi="Sylfaen" w:cs="Calibri"/>
          <w:b/>
          <w:bCs/>
          <w:color w:val="000000"/>
          <w:sz w:val="24"/>
          <w:szCs w:val="24"/>
        </w:rPr>
      </w:pPr>
    </w:p>
    <w:p w14:paraId="12892FCF" w14:textId="4460D9B5" w:rsidR="0062323F" w:rsidRPr="00AE5C54" w:rsidRDefault="0062323F"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Isporuka robe </w:t>
      </w:r>
    </w:p>
    <w:p w14:paraId="0014E0ED" w14:textId="77777777" w:rsidR="0062323F" w:rsidRPr="00AE5C54" w:rsidRDefault="0062323F" w:rsidP="0062323F">
      <w:pPr>
        <w:autoSpaceDE w:val="0"/>
        <w:autoSpaceDN w:val="0"/>
        <w:adjustRightInd w:val="0"/>
        <w:spacing w:after="0" w:line="240" w:lineRule="auto"/>
        <w:rPr>
          <w:rFonts w:ascii="Sylfaen" w:hAnsi="Sylfaen" w:cs="Calibri"/>
          <w:color w:val="000000"/>
          <w:sz w:val="24"/>
          <w:szCs w:val="24"/>
        </w:rPr>
      </w:pPr>
    </w:p>
    <w:p w14:paraId="33FBE0A8" w14:textId="528CD6AF" w:rsidR="0062323F" w:rsidRPr="00AE5C54" w:rsidRDefault="0062323F" w:rsidP="0062323F">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4.</w:t>
      </w:r>
    </w:p>
    <w:p w14:paraId="3C05A669" w14:textId="77777777" w:rsidR="0062323F" w:rsidRPr="00AE5C54" w:rsidRDefault="0062323F" w:rsidP="0062323F">
      <w:pPr>
        <w:autoSpaceDE w:val="0"/>
        <w:autoSpaceDN w:val="0"/>
        <w:adjustRightInd w:val="0"/>
        <w:spacing w:after="0" w:line="240" w:lineRule="auto"/>
        <w:jc w:val="center"/>
        <w:rPr>
          <w:rFonts w:ascii="Sylfaen" w:hAnsi="Sylfaen" w:cs="Calibri"/>
          <w:color w:val="000000"/>
          <w:sz w:val="24"/>
          <w:szCs w:val="24"/>
        </w:rPr>
      </w:pPr>
    </w:p>
    <w:p w14:paraId="60E6594E" w14:textId="70EC91F4"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Obveza Isporučitelja je isporučivati samo robu navedenu u Troškovniku svoje Ponude, a ne i odgovarajuće zamjene, prema vrsti, kvaliteti, proizvođaču i pakiranju traženom od strane Naručitelja u postupku javne nabave i navedenima u odabranoj ponudi isporučitelja, čiji Troškovnik je sastavni dio ovog Ugovora. </w:t>
      </w:r>
    </w:p>
    <w:p w14:paraId="7FFD0217" w14:textId="53FDDFCF" w:rsidR="0062323F" w:rsidRPr="00AE5C54" w:rsidRDefault="0062323F" w:rsidP="0062323F">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lastRenderedPageBreak/>
        <w:t>Članak 5.</w:t>
      </w:r>
    </w:p>
    <w:p w14:paraId="0A4DF63B" w14:textId="77777777" w:rsidR="00405D1C" w:rsidRPr="00AE5C54" w:rsidRDefault="00405D1C" w:rsidP="0062323F">
      <w:pPr>
        <w:autoSpaceDE w:val="0"/>
        <w:autoSpaceDN w:val="0"/>
        <w:adjustRightInd w:val="0"/>
        <w:spacing w:after="0" w:line="240" w:lineRule="auto"/>
        <w:jc w:val="center"/>
        <w:rPr>
          <w:rFonts w:ascii="Sylfaen" w:hAnsi="Sylfaen" w:cs="Calibri"/>
          <w:color w:val="000000"/>
          <w:sz w:val="24"/>
          <w:szCs w:val="24"/>
        </w:rPr>
      </w:pPr>
    </w:p>
    <w:p w14:paraId="284616C1" w14:textId="196B0CC0"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Uz isporuku, Isporučitelj će organizirati dostavu sljedećih dokumenata za Naručitelja: </w:t>
      </w:r>
    </w:p>
    <w:p w14:paraId="23E3C142" w14:textId="682F47A0"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(a) otpremnicu (dostavnicu), koja pokazuje  opis robe i količinu, </w:t>
      </w:r>
    </w:p>
    <w:p w14:paraId="7379BDF7" w14:textId="1508F823" w:rsidR="0062323F" w:rsidRPr="00AE5C54" w:rsidRDefault="0062323F"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(b) račun/fakturu, koja pokazuje broj ugovora, broj narudžbenice, opis robe, količinu, jediničnu i ukupnu cijenu, te sve ostalo prema čl. 79. Zakona o porezu na dodanu vrijednost (NN 73/13, 99/13, 148/13, 153/13, 143/14, 115/16). </w:t>
      </w:r>
    </w:p>
    <w:p w14:paraId="2079A764" w14:textId="00D9D8E3" w:rsidR="0062323F" w:rsidRPr="00AE5C54" w:rsidRDefault="00405D1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w:t>
      </w:r>
      <w:r w:rsidR="0062323F" w:rsidRPr="00AE5C54">
        <w:rPr>
          <w:rFonts w:ascii="Sylfaen" w:hAnsi="Sylfaen" w:cs="Calibri"/>
          <w:color w:val="000000"/>
          <w:sz w:val="24"/>
          <w:szCs w:val="24"/>
        </w:rPr>
        <w:t xml:space="preserve"> je dužan na svim dokumentima iz stavka 1. ovog članka koje dostavlja Naručitelju vezano uz predmet nabave i isporuke robe iz članka 1.  ovog Ugovora koristiti hrvatske nazive proizvoda sukladne ponudbenom troškovniku te jedinične cijene iz ponudbenog troškovnika, koji je sastavni dio ovog Ugovora. </w:t>
      </w:r>
    </w:p>
    <w:p w14:paraId="76F2BD9D" w14:textId="77777777" w:rsidR="00405D1C" w:rsidRPr="00AE5C54" w:rsidRDefault="00405D1C" w:rsidP="00D11094">
      <w:pPr>
        <w:autoSpaceDE w:val="0"/>
        <w:autoSpaceDN w:val="0"/>
        <w:adjustRightInd w:val="0"/>
        <w:spacing w:after="0" w:line="240" w:lineRule="auto"/>
        <w:jc w:val="both"/>
        <w:rPr>
          <w:rFonts w:ascii="Sylfaen" w:hAnsi="Sylfaen" w:cs="Calibri"/>
          <w:color w:val="000000"/>
          <w:sz w:val="24"/>
          <w:szCs w:val="24"/>
        </w:rPr>
      </w:pPr>
    </w:p>
    <w:p w14:paraId="28C02E18" w14:textId="02655170" w:rsidR="002A00AE" w:rsidRPr="00AE5C54" w:rsidRDefault="00405D1C" w:rsidP="00D11094">
      <w:pPr>
        <w:tabs>
          <w:tab w:val="left" w:pos="3969"/>
          <w:tab w:val="left" w:pos="4111"/>
        </w:tabs>
        <w:spacing w:line="240" w:lineRule="auto"/>
        <w:jc w:val="both"/>
        <w:rPr>
          <w:rFonts w:ascii="Sylfaen" w:hAnsi="Sylfaen" w:cs="Times New Roman"/>
          <w:color w:val="000000"/>
          <w:sz w:val="24"/>
          <w:szCs w:val="24"/>
        </w:rPr>
      </w:pPr>
      <w:r w:rsidRPr="00AE5C54">
        <w:rPr>
          <w:rFonts w:ascii="Sylfaen" w:hAnsi="Sylfaen" w:cs="Calibri"/>
          <w:color w:val="000000"/>
          <w:sz w:val="24"/>
          <w:szCs w:val="24"/>
        </w:rPr>
        <w:t>Isporučitelj</w:t>
      </w:r>
      <w:r w:rsidR="0062323F" w:rsidRPr="00AE5C54">
        <w:rPr>
          <w:rFonts w:ascii="Sylfaen" w:hAnsi="Sylfaen" w:cs="Calibri"/>
          <w:color w:val="000000"/>
          <w:sz w:val="24"/>
          <w:szCs w:val="24"/>
        </w:rPr>
        <w:t xml:space="preserve"> se obvezuje zajedno s naručenom robom dostaviti otpremnicu u (2) dva primjerka, deklaraciju na hrvatskom jeziku koja mora biti u skladu s Pravilnikom o označavanju, reklamiranju i prezentiranju hrane (NN 41/08, 63/11, 79/11, 90/13) te potvrde odnosno certifikate o zdravstvenoj ispravnosti hrane koje izdaju nadležni instituti ili tijela za kontrolu kvalitete.</w:t>
      </w:r>
    </w:p>
    <w:p w14:paraId="1D4CDB29" w14:textId="5773C47C" w:rsidR="00405D1C" w:rsidRPr="00AE5C54" w:rsidRDefault="00405D1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se obvezuje osigurati da: </w:t>
      </w:r>
    </w:p>
    <w:p w14:paraId="288074B6" w14:textId="77777777" w:rsidR="00405D1C" w:rsidRPr="00AE5C54" w:rsidRDefault="00405D1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svaka osoba koja sudjeluje u prijevozu i istovaru hrane bude odjevena u propisanu radnu odjeću i obuću, i kod sebe posjeduje sanitarnu knjižicu koju je dužna dati na uvid na zahtjev odgovorne osobe Naručitelja za prijem hrane, </w:t>
      </w:r>
    </w:p>
    <w:p w14:paraId="630A2229" w14:textId="77777777" w:rsidR="00405D1C" w:rsidRPr="00AE5C54" w:rsidRDefault="00405D1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temperatura hrane odgovora dozvoljenoj za tu vrstu hrane odnosno da sva prijevozna sredstva imaju ispravne termometre radi kontrole temperature, </w:t>
      </w:r>
    </w:p>
    <w:p w14:paraId="2E6CB5CB" w14:textId="16CD7A01" w:rsidR="0062323F" w:rsidRPr="00AE5C54" w:rsidRDefault="00405D1C" w:rsidP="00D11094">
      <w:pPr>
        <w:tabs>
          <w:tab w:val="left" w:pos="3969"/>
          <w:tab w:val="left" w:pos="4111"/>
        </w:tabs>
        <w:jc w:val="both"/>
        <w:rPr>
          <w:rFonts w:ascii="Sylfaen" w:hAnsi="Sylfaen" w:cs="Times New Roman"/>
          <w:sz w:val="24"/>
          <w:szCs w:val="24"/>
        </w:rPr>
      </w:pPr>
      <w:r w:rsidRPr="00AE5C54">
        <w:rPr>
          <w:rFonts w:ascii="Sylfaen" w:hAnsi="Sylfaen" w:cs="Calibri"/>
          <w:color w:val="000000"/>
          <w:sz w:val="24"/>
          <w:szCs w:val="24"/>
        </w:rPr>
        <w:t>- da se hrana prevozi u propisanom robnom susjedstvu odnosno komorama zavisno o vrsti i propisanom temperaturnom režimu za tu vrstu hrane.</w:t>
      </w:r>
    </w:p>
    <w:p w14:paraId="6313FBE9" w14:textId="10B3FF53" w:rsidR="00405D1C" w:rsidRPr="00AE5C54" w:rsidRDefault="00405D1C" w:rsidP="00D11094">
      <w:pPr>
        <w:tabs>
          <w:tab w:val="left" w:pos="3969"/>
          <w:tab w:val="left" w:pos="4111"/>
        </w:tabs>
        <w:jc w:val="both"/>
        <w:rPr>
          <w:rFonts w:ascii="Sylfaen" w:hAnsi="Sylfaen" w:cs="Times New Roman"/>
          <w:b/>
          <w:sz w:val="24"/>
          <w:szCs w:val="24"/>
        </w:rPr>
      </w:pPr>
      <w:r w:rsidRPr="00AE5C54">
        <w:rPr>
          <w:rFonts w:ascii="Sylfaen" w:hAnsi="Sylfaen" w:cs="Times New Roman"/>
          <w:b/>
          <w:sz w:val="24"/>
          <w:szCs w:val="24"/>
        </w:rPr>
        <w:t>Preuzimanje količine</w:t>
      </w:r>
    </w:p>
    <w:p w14:paraId="6FB931F6" w14:textId="3ADA584F" w:rsidR="002A00AE" w:rsidRPr="00AE5C54" w:rsidRDefault="002A00AE" w:rsidP="002A00AE">
      <w:pPr>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6</w:t>
      </w:r>
      <w:r w:rsidRPr="00AE5C54">
        <w:rPr>
          <w:rFonts w:ascii="Sylfaen" w:hAnsi="Sylfaen" w:cs="Times New Roman"/>
          <w:sz w:val="24"/>
          <w:szCs w:val="24"/>
        </w:rPr>
        <w:t>.</w:t>
      </w:r>
    </w:p>
    <w:p w14:paraId="7D132675" w14:textId="0E0A50BE"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Odmah po zaprimanju isporučene robe ovlaštena osoba Naručitelja i predstavnici Isporučitelja izvršit će pregled kvalitete isporučene robe i zaprimljenih količina o čemu će potpisati dostavnicu za robu opisanu u članku 1. ovog Ugovora i isporučenu temeljem narudžbenice Naručitelja, kojom će konstatirati da li je isporučena roba sukladna troškovniku iz ponude Ugovaratelja i uvjetima ovog Ugovora. </w:t>
      </w:r>
    </w:p>
    <w:p w14:paraId="331FB7E4" w14:textId="77777777"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p>
    <w:p w14:paraId="62B75851" w14:textId="51EAADF0"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će zaprimljenu robu pregledati na uobičajeni način i o vidljivim nedostacima obavijestiti Ugovaratelja najkasnije u roku od 5 (pet) radnih dana od dana dostave robe. </w:t>
      </w:r>
    </w:p>
    <w:p w14:paraId="4083A5BF" w14:textId="7777777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p>
    <w:p w14:paraId="2FC47672" w14:textId="4550905C"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Pod nedostatkom robe podrazumijeva se i isporuka robe koja po svojim karakteristikama i proizvođaču ne odgovara robi kako je to određeno Dokumentacijom o nabavi, ovim Ugovorom i ponudom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 xml:space="preserve">. </w:t>
      </w:r>
    </w:p>
    <w:p w14:paraId="0880A688" w14:textId="77777777"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p>
    <w:p w14:paraId="4132B5CD" w14:textId="77777777" w:rsidR="001C5EBC"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Isporučitelj </w:t>
      </w:r>
      <w:r w:rsidR="00946AA2" w:rsidRPr="00AE5C54">
        <w:rPr>
          <w:rFonts w:ascii="Sylfaen" w:hAnsi="Sylfaen" w:cs="Calibri"/>
          <w:color w:val="000000"/>
          <w:sz w:val="24"/>
          <w:szCs w:val="24"/>
        </w:rPr>
        <w:t>je dužan odmah, a najkasnije u roku od 24 (dvadesetčetiri) sata, od primitka pisane obavijesti Naručitelja o nedostacima, iste otkloniti</w:t>
      </w:r>
      <w:r w:rsidRPr="00AE5C54">
        <w:rPr>
          <w:rFonts w:ascii="Sylfaen" w:hAnsi="Sylfaen" w:cs="Calibri"/>
          <w:color w:val="000000"/>
          <w:sz w:val="24"/>
          <w:szCs w:val="24"/>
        </w:rPr>
        <w:t>.</w:t>
      </w:r>
    </w:p>
    <w:p w14:paraId="322C0412" w14:textId="77777777" w:rsidR="00F0581D" w:rsidRPr="00AE5C54" w:rsidRDefault="00F0581D" w:rsidP="00D11094">
      <w:pPr>
        <w:autoSpaceDE w:val="0"/>
        <w:autoSpaceDN w:val="0"/>
        <w:adjustRightInd w:val="0"/>
        <w:spacing w:after="0" w:line="240" w:lineRule="auto"/>
        <w:jc w:val="both"/>
        <w:rPr>
          <w:rFonts w:ascii="Sylfaen" w:hAnsi="Sylfaen" w:cs="Calibri"/>
          <w:color w:val="000000"/>
          <w:sz w:val="24"/>
          <w:szCs w:val="24"/>
        </w:rPr>
      </w:pPr>
    </w:p>
    <w:p w14:paraId="1EAD53AC" w14:textId="77777777" w:rsidR="00F0581D"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Rok za obavještavanje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 xml:space="preserve"> o vidljivim nedostatcima odnosi se i na nedostatke koji se odnose na količinu isporučene robe.</w:t>
      </w:r>
    </w:p>
    <w:p w14:paraId="78797A34" w14:textId="7A6F9FE8" w:rsidR="00946AA2" w:rsidRPr="00AE5C54" w:rsidRDefault="00946AA2"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w:t>
      </w:r>
    </w:p>
    <w:p w14:paraId="66388082" w14:textId="711F2F00" w:rsidR="002A00AE" w:rsidRPr="00AE5C54" w:rsidRDefault="00946AA2" w:rsidP="00D11094">
      <w:pPr>
        <w:spacing w:line="240" w:lineRule="auto"/>
        <w:jc w:val="both"/>
        <w:rPr>
          <w:rFonts w:ascii="Sylfaen" w:hAnsi="Sylfaen" w:cs="Times New Roman"/>
          <w:sz w:val="24"/>
          <w:szCs w:val="24"/>
        </w:rPr>
      </w:pPr>
      <w:r w:rsidRPr="00AE5C54">
        <w:rPr>
          <w:rFonts w:ascii="Sylfaen" w:hAnsi="Sylfaen" w:cs="Calibri"/>
          <w:color w:val="000000"/>
          <w:sz w:val="24"/>
          <w:szCs w:val="24"/>
        </w:rPr>
        <w:t xml:space="preserve">U slučaju osnovane sumnje u kvalitetu isporučene robe, Naručitelj ima pravo zatražiti provjeru kvalitete od strane ovlaštene institucije, a na teret </w:t>
      </w:r>
      <w:r w:rsidR="001C5EBC" w:rsidRPr="00AE5C54">
        <w:rPr>
          <w:rFonts w:ascii="Sylfaen" w:hAnsi="Sylfaen" w:cs="Calibri"/>
          <w:color w:val="000000"/>
          <w:sz w:val="24"/>
          <w:szCs w:val="24"/>
        </w:rPr>
        <w:t>Isporučitelja</w:t>
      </w:r>
      <w:r w:rsidRPr="00AE5C54">
        <w:rPr>
          <w:rFonts w:ascii="Sylfaen" w:hAnsi="Sylfaen" w:cs="Calibri"/>
          <w:color w:val="000000"/>
          <w:sz w:val="24"/>
          <w:szCs w:val="24"/>
        </w:rPr>
        <w:t>.</w:t>
      </w:r>
    </w:p>
    <w:p w14:paraId="3191B0CF" w14:textId="2D390C76" w:rsidR="002A00AE" w:rsidRPr="00AE5C54" w:rsidRDefault="002A00AE" w:rsidP="002A00AE">
      <w:pPr>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7</w:t>
      </w:r>
      <w:r w:rsidRPr="00AE5C54">
        <w:rPr>
          <w:rFonts w:ascii="Sylfaen" w:hAnsi="Sylfaen" w:cs="Times New Roman"/>
          <w:sz w:val="24"/>
          <w:szCs w:val="24"/>
        </w:rPr>
        <w:t>.</w:t>
      </w:r>
    </w:p>
    <w:p w14:paraId="3D38C5E6" w14:textId="3E7C3C73" w:rsidR="002A00AE" w:rsidRPr="00AE5C54" w:rsidRDefault="002A00AE" w:rsidP="00D11094">
      <w:pPr>
        <w:spacing w:line="240" w:lineRule="auto"/>
        <w:jc w:val="both"/>
        <w:rPr>
          <w:rFonts w:ascii="Sylfaen" w:hAnsi="Sylfaen" w:cs="Times New Roman"/>
          <w:bCs/>
          <w:sz w:val="24"/>
          <w:szCs w:val="24"/>
        </w:rPr>
      </w:pPr>
      <w:r w:rsidRPr="00AE5C54">
        <w:rPr>
          <w:rFonts w:ascii="Sylfaen" w:hAnsi="Sylfaen" w:cs="Times New Roman"/>
          <w:bCs/>
          <w:sz w:val="24"/>
          <w:szCs w:val="24"/>
        </w:rPr>
        <w:t xml:space="preserve">Naručitelj se obvezuje platiti isporučenu robu, po ispostavljenom računu, na </w:t>
      </w:r>
      <w:r w:rsidR="00EC14F4" w:rsidRPr="00AE5C54">
        <w:rPr>
          <w:rFonts w:ascii="Sylfaen" w:hAnsi="Sylfaen" w:cs="Times New Roman"/>
          <w:bCs/>
          <w:sz w:val="24"/>
          <w:szCs w:val="24"/>
        </w:rPr>
        <w:t>IBAN</w:t>
      </w:r>
      <w:r w:rsidRPr="00AE5C54">
        <w:rPr>
          <w:rFonts w:ascii="Sylfaen" w:hAnsi="Sylfaen" w:cs="Times New Roman"/>
          <w:bCs/>
          <w:sz w:val="24"/>
          <w:szCs w:val="24"/>
        </w:rPr>
        <w:t xml:space="preserve"> </w:t>
      </w:r>
      <w:r w:rsidR="001C5EBC" w:rsidRPr="00AE5C54">
        <w:rPr>
          <w:rFonts w:ascii="Sylfaen" w:hAnsi="Sylfaen" w:cs="Times New Roman"/>
          <w:bCs/>
          <w:sz w:val="24"/>
          <w:szCs w:val="24"/>
        </w:rPr>
        <w:t>Isporučitelja:___________________________________</w:t>
      </w:r>
      <w:r w:rsidRPr="00AE5C54">
        <w:rPr>
          <w:rFonts w:ascii="Sylfaen" w:hAnsi="Sylfaen" w:cs="Times New Roman"/>
          <w:bCs/>
          <w:sz w:val="24"/>
          <w:szCs w:val="24"/>
        </w:rPr>
        <w:t xml:space="preserve"> u roku od 60 dana od dana isporuke, po cijenama prihvaćenim u Odluci naručitelja o odabiru, a prema ponudi </w:t>
      </w:r>
      <w:r w:rsidR="001C5EBC" w:rsidRPr="00AE5C54">
        <w:rPr>
          <w:rFonts w:ascii="Sylfaen" w:hAnsi="Sylfaen" w:cs="Times New Roman"/>
          <w:bCs/>
          <w:sz w:val="24"/>
          <w:szCs w:val="24"/>
        </w:rPr>
        <w:t>i Troškovniku Isporučitelja</w:t>
      </w:r>
      <w:r w:rsidRPr="00AE5C54">
        <w:rPr>
          <w:rFonts w:ascii="Sylfaen" w:hAnsi="Sylfaen" w:cs="Times New Roman"/>
          <w:bCs/>
          <w:sz w:val="24"/>
          <w:szCs w:val="24"/>
        </w:rPr>
        <w:t xml:space="preserve">. </w:t>
      </w:r>
    </w:p>
    <w:p w14:paraId="497239AA" w14:textId="77777777" w:rsidR="00D11094" w:rsidRDefault="00D11094" w:rsidP="001C5EBC">
      <w:pPr>
        <w:autoSpaceDE w:val="0"/>
        <w:autoSpaceDN w:val="0"/>
        <w:adjustRightInd w:val="0"/>
        <w:spacing w:after="0" w:line="240" w:lineRule="auto"/>
        <w:rPr>
          <w:rFonts w:ascii="Sylfaen" w:hAnsi="Sylfaen" w:cs="Calibri"/>
          <w:b/>
          <w:bCs/>
          <w:color w:val="000000"/>
          <w:sz w:val="24"/>
          <w:szCs w:val="24"/>
        </w:rPr>
      </w:pPr>
    </w:p>
    <w:p w14:paraId="6DA2CD15" w14:textId="77777777" w:rsidR="001C5EBC" w:rsidRPr="00AE5C54" w:rsidRDefault="001C5EBC"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Ambalaža i otprema </w:t>
      </w:r>
    </w:p>
    <w:p w14:paraId="19A29073" w14:textId="6A6C93EB" w:rsidR="001C5EBC" w:rsidRPr="00AE5C54" w:rsidRDefault="001C5EBC" w:rsidP="001C5EBC">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8.</w:t>
      </w:r>
    </w:p>
    <w:p w14:paraId="62739E59" w14:textId="77777777" w:rsidR="001C5EBC" w:rsidRPr="00AE5C54" w:rsidRDefault="001C5EBC" w:rsidP="001C5EBC">
      <w:pPr>
        <w:autoSpaceDE w:val="0"/>
        <w:autoSpaceDN w:val="0"/>
        <w:adjustRightInd w:val="0"/>
        <w:spacing w:after="0" w:line="240" w:lineRule="auto"/>
        <w:jc w:val="center"/>
        <w:rPr>
          <w:rFonts w:ascii="Sylfaen" w:hAnsi="Sylfaen" w:cs="Calibri"/>
          <w:color w:val="000000"/>
          <w:sz w:val="24"/>
          <w:szCs w:val="24"/>
        </w:rPr>
      </w:pPr>
    </w:p>
    <w:p w14:paraId="7AE4F7F9" w14:textId="3CD75FBF"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Sve oznake vezane za otpremu i ambalažu robe bit će sukladne važećoj terminologiji Međunarodne trgovačke Komore “Incoterms 2010”.  </w:t>
      </w:r>
    </w:p>
    <w:p w14:paraId="14DE5FFA" w14:textId="5C59E0D4"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Isporučitelj treba osigurati takvo pakiranje robe da spriječi njezino oštećenje ili propadanje tijekom prijevoza do mjesta isporuke, odnosno do skladišta Naručitelja. </w:t>
      </w:r>
    </w:p>
    <w:p w14:paraId="3214BC22" w14:textId="147E1504"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Pakiranje mora biti u stanju podnijeti, bez ograničenja, grubo rukovanje i sve ostale manipulacije tijekom prijevoza, utjecaj klimatskih okolnosti tijekom prijevoza i skladištenja. </w:t>
      </w:r>
    </w:p>
    <w:p w14:paraId="7C99F48D" w14:textId="0667239F" w:rsidR="001C5EBC" w:rsidRPr="00AE5C54" w:rsidRDefault="001C5EBC" w:rsidP="00D11094">
      <w:pPr>
        <w:spacing w:line="240" w:lineRule="auto"/>
        <w:jc w:val="both"/>
        <w:rPr>
          <w:rFonts w:ascii="Sylfaen" w:hAnsi="Sylfaen" w:cs="Calibri"/>
          <w:color w:val="000000"/>
          <w:sz w:val="24"/>
          <w:szCs w:val="24"/>
        </w:rPr>
      </w:pPr>
      <w:r w:rsidRPr="00AE5C54">
        <w:rPr>
          <w:rFonts w:ascii="Sylfaen" w:hAnsi="Sylfaen" w:cs="Calibri"/>
          <w:color w:val="000000"/>
          <w:sz w:val="24"/>
          <w:szCs w:val="24"/>
        </w:rPr>
        <w:t>Isporučitelj  je dužan u pakiranjima dostaviti originalno pojedinačno zapakiranu robu.</w:t>
      </w:r>
    </w:p>
    <w:p w14:paraId="76C39D30" w14:textId="77777777" w:rsidR="00D11094" w:rsidRDefault="00D11094" w:rsidP="001C5EBC">
      <w:pPr>
        <w:autoSpaceDE w:val="0"/>
        <w:autoSpaceDN w:val="0"/>
        <w:adjustRightInd w:val="0"/>
        <w:spacing w:after="0" w:line="240" w:lineRule="auto"/>
        <w:rPr>
          <w:rFonts w:ascii="Sylfaen" w:hAnsi="Sylfaen" w:cs="Calibri"/>
          <w:b/>
          <w:bCs/>
          <w:color w:val="000000"/>
          <w:sz w:val="24"/>
          <w:szCs w:val="24"/>
        </w:rPr>
      </w:pPr>
    </w:p>
    <w:p w14:paraId="5D57A604" w14:textId="51D016D0" w:rsidR="001C5EBC" w:rsidRPr="00AE5C54" w:rsidRDefault="001C5EBC" w:rsidP="00D11094">
      <w:pPr>
        <w:autoSpaceDE w:val="0"/>
        <w:autoSpaceDN w:val="0"/>
        <w:adjustRightInd w:val="0"/>
        <w:spacing w:after="0" w:line="240" w:lineRule="auto"/>
        <w:jc w:val="both"/>
        <w:rPr>
          <w:rFonts w:ascii="Sylfaen" w:hAnsi="Sylfaen" w:cs="Calibri"/>
          <w:b/>
          <w:color w:val="000000"/>
          <w:sz w:val="24"/>
          <w:szCs w:val="24"/>
        </w:rPr>
      </w:pPr>
      <w:r w:rsidRPr="00AE5C54">
        <w:rPr>
          <w:rFonts w:ascii="Sylfaen" w:hAnsi="Sylfaen" w:cs="Calibri"/>
          <w:b/>
          <w:bCs/>
          <w:color w:val="000000"/>
          <w:sz w:val="24"/>
          <w:szCs w:val="24"/>
        </w:rPr>
        <w:t xml:space="preserve">Prava i obveze </w:t>
      </w:r>
      <w:r w:rsidR="00F64235" w:rsidRPr="00AE5C54">
        <w:rPr>
          <w:rFonts w:ascii="Sylfaen" w:hAnsi="Sylfaen" w:cs="Calibri"/>
          <w:b/>
          <w:bCs/>
          <w:color w:val="000000"/>
          <w:sz w:val="24"/>
          <w:szCs w:val="24"/>
        </w:rPr>
        <w:t>Isporučitelja</w:t>
      </w:r>
      <w:r w:rsidRPr="00AE5C54">
        <w:rPr>
          <w:rFonts w:ascii="Sylfaen" w:hAnsi="Sylfaen" w:cs="Calibri"/>
          <w:b/>
          <w:bCs/>
          <w:color w:val="000000"/>
          <w:sz w:val="24"/>
          <w:szCs w:val="24"/>
        </w:rPr>
        <w:t xml:space="preserve"> </w:t>
      </w:r>
    </w:p>
    <w:p w14:paraId="74E8DE0E" w14:textId="2DC609DB" w:rsidR="002A00AE" w:rsidRPr="00AE5C54" w:rsidRDefault="002A00AE" w:rsidP="002A00AE">
      <w:pPr>
        <w:jc w:val="center"/>
        <w:rPr>
          <w:rFonts w:ascii="Sylfaen" w:hAnsi="Sylfaen" w:cs="Times New Roman"/>
          <w:sz w:val="24"/>
          <w:szCs w:val="24"/>
        </w:rPr>
      </w:pPr>
      <w:r w:rsidRPr="00AE5C54">
        <w:rPr>
          <w:rFonts w:ascii="Sylfaen" w:hAnsi="Sylfaen" w:cs="Times New Roman"/>
          <w:sz w:val="24"/>
          <w:szCs w:val="24"/>
        </w:rPr>
        <w:t xml:space="preserve">Članak </w:t>
      </w:r>
      <w:r w:rsidR="001C5EBC" w:rsidRPr="00AE5C54">
        <w:rPr>
          <w:rFonts w:ascii="Sylfaen" w:hAnsi="Sylfaen" w:cs="Times New Roman"/>
          <w:sz w:val="24"/>
          <w:szCs w:val="24"/>
        </w:rPr>
        <w:t>9</w:t>
      </w:r>
      <w:r w:rsidRPr="00AE5C54">
        <w:rPr>
          <w:rFonts w:ascii="Sylfaen" w:hAnsi="Sylfaen" w:cs="Times New Roman"/>
          <w:sz w:val="24"/>
          <w:szCs w:val="24"/>
        </w:rPr>
        <w:t>.</w:t>
      </w:r>
    </w:p>
    <w:p w14:paraId="48DFFD64" w14:textId="74B12D90"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b/>
          <w:bCs/>
          <w:color w:val="000000"/>
          <w:sz w:val="24"/>
          <w:szCs w:val="24"/>
        </w:rPr>
        <w:t xml:space="preserve"> </w:t>
      </w:r>
      <w:r w:rsidRPr="00AE5C54">
        <w:rPr>
          <w:rFonts w:ascii="Sylfaen" w:hAnsi="Sylfaen" w:cs="Calibri"/>
          <w:color w:val="000000"/>
          <w:sz w:val="24"/>
          <w:szCs w:val="24"/>
        </w:rPr>
        <w:t xml:space="preserve">Prilikom zaključenja ovog Ugovora, Isporučitelj  je dužan predati Naručitelju </w:t>
      </w:r>
      <w:r w:rsidR="00AF30A9" w:rsidRPr="00AE5C54">
        <w:rPr>
          <w:rFonts w:ascii="Sylfaen" w:hAnsi="Sylfaen" w:cs="Calibri"/>
          <w:color w:val="000000"/>
          <w:sz w:val="24"/>
          <w:szCs w:val="24"/>
        </w:rPr>
        <w:t>zadužnicu</w:t>
      </w:r>
      <w:r w:rsidRPr="00AE5C54">
        <w:rPr>
          <w:rFonts w:ascii="Sylfaen" w:hAnsi="Sylfaen" w:cs="Calibri"/>
          <w:color w:val="000000"/>
          <w:sz w:val="24"/>
          <w:szCs w:val="24"/>
        </w:rPr>
        <w:t xml:space="preserve"> na ime jamstva za uredno ispunjenje ugovora za slučaj povrede ugovornih obveza, u visini od 10% (deset posto) od vrijednosti Ugovora bez PDV-a. </w:t>
      </w:r>
    </w:p>
    <w:p w14:paraId="5FD19F6E"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5408B93F" w14:textId="5CC5512B" w:rsidR="001C5EBC"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Jamstvo </w:t>
      </w:r>
      <w:r w:rsidR="001C5EBC" w:rsidRPr="00AE5C54">
        <w:rPr>
          <w:rFonts w:ascii="Sylfaen" w:hAnsi="Sylfaen" w:cs="Calibri"/>
          <w:color w:val="000000"/>
          <w:sz w:val="24"/>
          <w:szCs w:val="24"/>
        </w:rPr>
        <w:t xml:space="preserve">za uredno ispunjenje ugovora predaje se u roku od </w:t>
      </w:r>
      <w:r w:rsidR="00D11094">
        <w:rPr>
          <w:rFonts w:ascii="Sylfaen" w:hAnsi="Sylfaen" w:cs="Calibri"/>
          <w:color w:val="000000"/>
          <w:sz w:val="24"/>
          <w:szCs w:val="24"/>
        </w:rPr>
        <w:t>10</w:t>
      </w:r>
      <w:r w:rsidR="001C5EBC" w:rsidRPr="00AE5C54">
        <w:rPr>
          <w:rFonts w:ascii="Sylfaen" w:hAnsi="Sylfaen" w:cs="Calibri"/>
          <w:color w:val="000000"/>
          <w:sz w:val="24"/>
          <w:szCs w:val="24"/>
        </w:rPr>
        <w:t xml:space="preserve"> (</w:t>
      </w:r>
      <w:r w:rsidR="00D11094">
        <w:rPr>
          <w:rFonts w:ascii="Sylfaen" w:hAnsi="Sylfaen" w:cs="Calibri"/>
          <w:color w:val="000000"/>
          <w:sz w:val="24"/>
          <w:szCs w:val="24"/>
        </w:rPr>
        <w:t>deset</w:t>
      </w:r>
      <w:r w:rsidR="001C5EBC" w:rsidRPr="00AE5C54">
        <w:rPr>
          <w:rFonts w:ascii="Sylfaen" w:hAnsi="Sylfaen" w:cs="Calibri"/>
          <w:color w:val="000000"/>
          <w:sz w:val="24"/>
          <w:szCs w:val="24"/>
        </w:rPr>
        <w:t xml:space="preserve">) dana od dana potpisa ovog Ugovora, za grupe </w:t>
      </w:r>
      <w:r w:rsidRPr="00AE5C54">
        <w:rPr>
          <w:rFonts w:ascii="Sylfaen" w:hAnsi="Sylfaen" w:cs="Calibri"/>
          <w:color w:val="000000"/>
          <w:sz w:val="24"/>
          <w:szCs w:val="24"/>
        </w:rPr>
        <w:t>____________</w:t>
      </w:r>
      <w:r w:rsidR="001C5EBC" w:rsidRPr="00AE5C54">
        <w:rPr>
          <w:rFonts w:ascii="Sylfaen" w:hAnsi="Sylfaen" w:cs="Calibri"/>
          <w:color w:val="000000"/>
          <w:sz w:val="24"/>
          <w:szCs w:val="24"/>
        </w:rPr>
        <w:t xml:space="preserve">. </w:t>
      </w:r>
    </w:p>
    <w:p w14:paraId="731DF875"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6DB79082" w14:textId="109CCF39" w:rsidR="001C5EBC" w:rsidRPr="00AE5C54"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Jamstvo iz stavka 1. ovog članka vrijedi 30 (trideset) dana duže od dana isteka valjanosti ovog Ugovora. </w:t>
      </w:r>
    </w:p>
    <w:p w14:paraId="29A3270D"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362FB746" w14:textId="1F4BA367" w:rsidR="001C5EBC"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Isporučitelj </w:t>
      </w:r>
      <w:r w:rsidR="001C5EBC" w:rsidRPr="00AE5C54">
        <w:rPr>
          <w:rFonts w:ascii="Sylfaen" w:hAnsi="Sylfaen" w:cs="Calibri"/>
          <w:color w:val="000000"/>
          <w:sz w:val="24"/>
          <w:szCs w:val="24"/>
        </w:rPr>
        <w:t xml:space="preserve"> je dužan isporučiti robu opisanu u članku 1. ovog Ugovora prema zahtjevima Naručitelja, pravilima struke, važećim standardima, normativima, zakonima i tehničkim propisima Republike Hrvatske i Europske unije. </w:t>
      </w:r>
    </w:p>
    <w:p w14:paraId="33C863A3"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7510B1FC" w14:textId="55791F54" w:rsidR="001C5EBC" w:rsidRDefault="001C5EBC"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Do uspješno izvršene primopredaje robe iz članka 1., odgovornost i rizik glede slučajne propasti, oštećenja ili gubitka robe snosi </w:t>
      </w:r>
      <w:r w:rsidR="00AF30A9" w:rsidRPr="00AE5C54">
        <w:rPr>
          <w:rFonts w:ascii="Sylfaen" w:hAnsi="Sylfaen" w:cs="Calibri"/>
          <w:color w:val="000000"/>
          <w:sz w:val="24"/>
          <w:szCs w:val="24"/>
        </w:rPr>
        <w:t>Isporučitelj</w:t>
      </w:r>
      <w:r w:rsidRPr="00AE5C54">
        <w:rPr>
          <w:rFonts w:ascii="Sylfaen" w:hAnsi="Sylfaen" w:cs="Calibri"/>
          <w:color w:val="000000"/>
          <w:sz w:val="24"/>
          <w:szCs w:val="24"/>
        </w:rPr>
        <w:t xml:space="preserve">. </w:t>
      </w:r>
    </w:p>
    <w:p w14:paraId="18C7B40B" w14:textId="77777777" w:rsidR="00D11094" w:rsidRPr="00AE5C54" w:rsidRDefault="00D11094" w:rsidP="00D11094">
      <w:pPr>
        <w:autoSpaceDE w:val="0"/>
        <w:autoSpaceDN w:val="0"/>
        <w:adjustRightInd w:val="0"/>
        <w:spacing w:after="0" w:line="240" w:lineRule="auto"/>
        <w:jc w:val="both"/>
        <w:rPr>
          <w:rFonts w:ascii="Sylfaen" w:hAnsi="Sylfaen" w:cs="Calibri"/>
          <w:color w:val="000000"/>
          <w:sz w:val="24"/>
          <w:szCs w:val="24"/>
        </w:rPr>
      </w:pPr>
    </w:p>
    <w:p w14:paraId="2174F293" w14:textId="41305C22" w:rsidR="001C5EBC" w:rsidRPr="00AE5C54" w:rsidRDefault="00AF30A9" w:rsidP="00D11094">
      <w:pPr>
        <w:spacing w:line="240" w:lineRule="auto"/>
        <w:jc w:val="both"/>
        <w:rPr>
          <w:rFonts w:ascii="Sylfaen" w:hAnsi="Sylfaen" w:cs="Times New Roman"/>
          <w:sz w:val="24"/>
          <w:szCs w:val="24"/>
        </w:rPr>
      </w:pPr>
      <w:r w:rsidRPr="00AE5C54">
        <w:rPr>
          <w:rFonts w:ascii="Sylfaen" w:hAnsi="Sylfaen" w:cs="Calibri"/>
          <w:color w:val="000000"/>
          <w:sz w:val="24"/>
          <w:szCs w:val="24"/>
        </w:rPr>
        <w:t xml:space="preserve">Isporučitelj </w:t>
      </w:r>
      <w:r w:rsidR="001C5EBC" w:rsidRPr="00AE5C54">
        <w:rPr>
          <w:rFonts w:ascii="Sylfaen" w:hAnsi="Sylfaen" w:cs="Calibri"/>
          <w:color w:val="000000"/>
          <w:sz w:val="24"/>
          <w:szCs w:val="24"/>
        </w:rPr>
        <w:t xml:space="preserve"> je dužan dostaviti robu naručenu narudžbenicom Naručitelja na adresu </w:t>
      </w:r>
      <w:r w:rsidRPr="00AE5C54">
        <w:rPr>
          <w:rFonts w:ascii="Sylfaen" w:hAnsi="Sylfaen" w:cs="Calibri"/>
          <w:color w:val="000000"/>
          <w:sz w:val="24"/>
          <w:szCs w:val="24"/>
        </w:rPr>
        <w:t xml:space="preserve">Jelengradska 1, 44317 Popovača, skladište prehrane, osim grupe </w:t>
      </w:r>
      <w:r w:rsidR="00DE7BDD" w:rsidRPr="00AE5C54">
        <w:rPr>
          <w:rFonts w:ascii="Sylfaen" w:hAnsi="Sylfaen" w:cs="Calibri"/>
          <w:color w:val="000000"/>
          <w:sz w:val="24"/>
          <w:szCs w:val="24"/>
        </w:rPr>
        <w:t>15.</w:t>
      </w:r>
      <w:r w:rsidRPr="00AE5C54">
        <w:rPr>
          <w:rFonts w:ascii="Sylfaen" w:hAnsi="Sylfaen" w:cs="Calibri"/>
          <w:color w:val="000000"/>
          <w:sz w:val="24"/>
          <w:szCs w:val="24"/>
        </w:rPr>
        <w:t xml:space="preserve"> Kruh</w:t>
      </w:r>
      <w:r w:rsidR="00DE7BDD" w:rsidRPr="00AE5C54">
        <w:rPr>
          <w:rFonts w:ascii="Sylfaen" w:hAnsi="Sylfaen" w:cs="Calibri"/>
          <w:color w:val="000000"/>
          <w:sz w:val="24"/>
          <w:szCs w:val="24"/>
        </w:rPr>
        <w:t xml:space="preserve"> i </w:t>
      </w:r>
      <w:r w:rsidR="0084112A" w:rsidRPr="00AE5C54">
        <w:rPr>
          <w:rFonts w:ascii="Sylfaen" w:hAnsi="Sylfaen" w:cs="Calibri"/>
          <w:color w:val="000000"/>
          <w:sz w:val="24"/>
          <w:szCs w:val="24"/>
        </w:rPr>
        <w:t>svježa peciva</w:t>
      </w:r>
      <w:r w:rsidRPr="00AE5C54">
        <w:rPr>
          <w:rFonts w:ascii="Sylfaen" w:hAnsi="Sylfaen" w:cs="Calibri"/>
          <w:color w:val="000000"/>
          <w:sz w:val="24"/>
          <w:szCs w:val="24"/>
        </w:rPr>
        <w:t xml:space="preserve"> koja se dostavlja na 16 odjela na istoj adresi.  </w:t>
      </w:r>
    </w:p>
    <w:p w14:paraId="28DB89F1" w14:textId="77777777" w:rsidR="00D11094" w:rsidRDefault="00D11094" w:rsidP="00AF30A9">
      <w:pPr>
        <w:autoSpaceDE w:val="0"/>
        <w:autoSpaceDN w:val="0"/>
        <w:adjustRightInd w:val="0"/>
        <w:spacing w:after="0" w:line="240" w:lineRule="auto"/>
        <w:rPr>
          <w:rFonts w:ascii="Sylfaen" w:hAnsi="Sylfaen" w:cs="Calibri"/>
          <w:b/>
          <w:bCs/>
          <w:color w:val="000000"/>
          <w:sz w:val="24"/>
          <w:szCs w:val="24"/>
        </w:rPr>
      </w:pPr>
    </w:p>
    <w:p w14:paraId="4CD5DF76" w14:textId="77777777" w:rsidR="00AF30A9" w:rsidRPr="00AE5C54" w:rsidRDefault="00AF30A9"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Prava i obveze Naručitelja </w:t>
      </w:r>
    </w:p>
    <w:p w14:paraId="0947BE44" w14:textId="77777777" w:rsidR="00D11094" w:rsidRDefault="00D11094" w:rsidP="00AF30A9">
      <w:pPr>
        <w:autoSpaceDE w:val="0"/>
        <w:autoSpaceDN w:val="0"/>
        <w:adjustRightInd w:val="0"/>
        <w:spacing w:after="0" w:line="240" w:lineRule="auto"/>
        <w:jc w:val="center"/>
        <w:rPr>
          <w:rFonts w:ascii="Sylfaen" w:hAnsi="Sylfaen" w:cs="Calibri"/>
          <w:bCs/>
          <w:color w:val="000000"/>
          <w:sz w:val="24"/>
          <w:szCs w:val="24"/>
        </w:rPr>
      </w:pPr>
    </w:p>
    <w:p w14:paraId="43EA91ED" w14:textId="78D2BFDD" w:rsidR="00AF30A9" w:rsidRPr="00AE5C54" w:rsidRDefault="00AF30A9" w:rsidP="00AF30A9">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10.</w:t>
      </w:r>
    </w:p>
    <w:p w14:paraId="4817701B" w14:textId="77777777" w:rsidR="00AF30A9" w:rsidRPr="00AE5C54" w:rsidRDefault="00AF30A9" w:rsidP="00AF30A9">
      <w:pPr>
        <w:autoSpaceDE w:val="0"/>
        <w:autoSpaceDN w:val="0"/>
        <w:adjustRightInd w:val="0"/>
        <w:spacing w:after="0" w:line="240" w:lineRule="auto"/>
        <w:jc w:val="center"/>
        <w:rPr>
          <w:rFonts w:ascii="Sylfaen" w:hAnsi="Sylfaen" w:cs="Calibri"/>
          <w:color w:val="000000"/>
          <w:sz w:val="24"/>
          <w:szCs w:val="24"/>
        </w:rPr>
      </w:pPr>
    </w:p>
    <w:p w14:paraId="18ED05B2" w14:textId="34680E7F"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može obavijestiti Isporučitelja pisanim putem o neizvršenju obveza i time raskinuti ugovor u cijelosti ili djelomično i prije isteka roka iz članka </w:t>
      </w:r>
      <w:r w:rsidRPr="00AE5C54">
        <w:rPr>
          <w:rFonts w:ascii="Sylfaen" w:hAnsi="Sylfaen" w:cs="Calibri"/>
          <w:sz w:val="24"/>
          <w:szCs w:val="24"/>
        </w:rPr>
        <w:t xml:space="preserve">13. stavka </w:t>
      </w:r>
      <w:r w:rsidR="00F64235" w:rsidRPr="00AE5C54">
        <w:rPr>
          <w:rFonts w:ascii="Sylfaen" w:hAnsi="Sylfaen" w:cs="Calibri"/>
          <w:sz w:val="24"/>
          <w:szCs w:val="24"/>
        </w:rPr>
        <w:t>2</w:t>
      </w:r>
      <w:r w:rsidRPr="00AE5C54">
        <w:rPr>
          <w:rFonts w:ascii="Sylfaen" w:hAnsi="Sylfaen" w:cs="Calibri"/>
          <w:color w:val="000000"/>
          <w:sz w:val="24"/>
          <w:szCs w:val="24"/>
        </w:rPr>
        <w:t xml:space="preserve">. ovog Ugovora u slijedećim slučajevima: </w:t>
      </w:r>
    </w:p>
    <w:p w14:paraId="580033E9" w14:textId="7BC080EC"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a) ako Isporučitelj ne isporuči dio robe ili svu robu u roku(ovima) specificiranom(im) u ovom Ugovoru/narudžbenici Naručitelja i/ili </w:t>
      </w:r>
    </w:p>
    <w:p w14:paraId="1AD45EF8" w14:textId="12E3FBBC"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b) ako Isporučitelj u utvrđenom roku ne otkloni nedostatke na isporučenoj robi i/ili </w:t>
      </w:r>
    </w:p>
    <w:p w14:paraId="604C0418" w14:textId="455E8978"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c) ako Isporučitelj u obračunu koristi cijene više od cijena navedenih u ponudi i ovom Ugovoru, odnosno ne pristane na umanjenje računa i/ili </w:t>
      </w:r>
    </w:p>
    <w:p w14:paraId="5F45E8CE" w14:textId="7A312BA3"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d) ako na strani Naručitelja nastupe okolnosti zbog kojih nema potrebe za daljnjom kupnjom robe opisane u članku 1. ovog Ugovora i/ili </w:t>
      </w:r>
    </w:p>
    <w:p w14:paraId="180109BE"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e) Naručitelj mora na temelju odluke nadležnih državnih tijela raskinuti ovaj Ugovor i/ili </w:t>
      </w:r>
    </w:p>
    <w:p w14:paraId="7ADF8EDE"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f) u ostalim slučajevima nepoštivanja odredaba ovog Ugovora. </w:t>
      </w:r>
    </w:p>
    <w:p w14:paraId="2B93DFBD" w14:textId="77777777"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p>
    <w:p w14:paraId="6D78DA79" w14:textId="0D4F3709" w:rsidR="00AF30A9" w:rsidRPr="00AE5C54" w:rsidRDefault="00AF30A9"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je dužan u slučaju nastupanja okolnosti iz stavka 1. ovog članka pisano izvijestiti </w:t>
      </w:r>
      <w:r w:rsidR="00F77EFE" w:rsidRPr="00AE5C54">
        <w:rPr>
          <w:rFonts w:ascii="Sylfaen" w:hAnsi="Sylfaen" w:cs="Calibri"/>
          <w:color w:val="000000"/>
          <w:sz w:val="24"/>
          <w:szCs w:val="24"/>
        </w:rPr>
        <w:t>Isporučitelja</w:t>
      </w:r>
      <w:r w:rsidRPr="00AE5C54">
        <w:rPr>
          <w:rFonts w:ascii="Sylfaen" w:hAnsi="Sylfaen" w:cs="Calibri"/>
          <w:color w:val="000000"/>
          <w:sz w:val="24"/>
          <w:szCs w:val="24"/>
        </w:rPr>
        <w:t xml:space="preserve"> o razlogu zbog kojeg raskida Ugovor. Rok za raskid Ugovora je 30 (trideset) dana, koji počinje teći od dana dostave pisane obavijesti o raskidu </w:t>
      </w:r>
      <w:r w:rsidR="00F77EFE" w:rsidRPr="00AE5C54">
        <w:rPr>
          <w:rFonts w:ascii="Sylfaen" w:hAnsi="Sylfaen" w:cs="Calibri"/>
          <w:color w:val="000000"/>
          <w:sz w:val="24"/>
          <w:szCs w:val="24"/>
        </w:rPr>
        <w:t>Isporučitelju</w:t>
      </w:r>
      <w:r w:rsidRPr="00AE5C54">
        <w:rPr>
          <w:rFonts w:ascii="Sylfaen" w:hAnsi="Sylfaen" w:cs="Calibri"/>
          <w:color w:val="000000"/>
          <w:sz w:val="24"/>
          <w:szCs w:val="24"/>
        </w:rPr>
        <w:t xml:space="preserve">. Urednom dostavom smatra se dan predaje preporučene pošte s povratnicom pošti ili na drugi dokaziv način. </w:t>
      </w:r>
    </w:p>
    <w:p w14:paraId="50624FAA" w14:textId="209A02C6" w:rsidR="00AF30A9"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w:t>
      </w:r>
      <w:r w:rsidR="00AF30A9" w:rsidRPr="00AE5C54">
        <w:rPr>
          <w:rFonts w:ascii="Sylfaen" w:hAnsi="Sylfaen" w:cs="Calibri"/>
          <w:color w:val="000000"/>
          <w:sz w:val="24"/>
          <w:szCs w:val="24"/>
        </w:rPr>
        <w:t xml:space="preserve">telj se odriče potraživati naknadu štete zbog prijevremenog raskida ovog Ugovora od strane Naručitelja. </w:t>
      </w:r>
    </w:p>
    <w:p w14:paraId="5A986AE4" w14:textId="77777777" w:rsidR="00AE5C54" w:rsidRPr="00AE5C54" w:rsidRDefault="00AE5C54" w:rsidP="002A00AE">
      <w:pPr>
        <w:jc w:val="center"/>
        <w:rPr>
          <w:rFonts w:ascii="Sylfaen" w:hAnsi="Sylfaen" w:cs="Times New Roman"/>
          <w:sz w:val="24"/>
          <w:szCs w:val="24"/>
        </w:rPr>
      </w:pPr>
    </w:p>
    <w:p w14:paraId="7E1BC3CD" w14:textId="77777777"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Podugovaratelj </w:t>
      </w:r>
    </w:p>
    <w:p w14:paraId="0A85BDBD" w14:textId="77777777" w:rsidR="00F77EFE" w:rsidRPr="00AE5C54" w:rsidRDefault="00F77EFE" w:rsidP="00F77EFE">
      <w:pPr>
        <w:autoSpaceDE w:val="0"/>
        <w:autoSpaceDN w:val="0"/>
        <w:adjustRightInd w:val="0"/>
        <w:spacing w:after="0" w:line="240" w:lineRule="auto"/>
        <w:rPr>
          <w:rFonts w:ascii="Sylfaen" w:hAnsi="Sylfaen" w:cs="Calibri"/>
          <w:color w:val="000000"/>
          <w:sz w:val="24"/>
          <w:szCs w:val="24"/>
        </w:rPr>
      </w:pPr>
    </w:p>
    <w:p w14:paraId="0A339167" w14:textId="47CCC04B"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11.</w:t>
      </w:r>
    </w:p>
    <w:p w14:paraId="19D2DC8C" w14:textId="77777777" w:rsidR="00F77EFE" w:rsidRPr="00AE5C54" w:rsidRDefault="00F77EFE" w:rsidP="00F77EFE">
      <w:pPr>
        <w:autoSpaceDE w:val="0"/>
        <w:autoSpaceDN w:val="0"/>
        <w:adjustRightInd w:val="0"/>
        <w:spacing w:after="0" w:line="240" w:lineRule="auto"/>
        <w:jc w:val="center"/>
        <w:rPr>
          <w:rFonts w:ascii="Sylfaen" w:hAnsi="Sylfaen" w:cs="Calibri"/>
          <w:color w:val="000000"/>
          <w:sz w:val="24"/>
          <w:szCs w:val="24"/>
        </w:rPr>
      </w:pPr>
    </w:p>
    <w:p w14:paraId="775DCEB1" w14:textId="77777777"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i/>
          <w:iCs/>
          <w:color w:val="000000"/>
          <w:sz w:val="24"/>
          <w:szCs w:val="24"/>
        </w:rPr>
        <w:t xml:space="preserve">Napomena ponuditeljima: Zakon o javnoj nabavi propisuje koje podatke mora sadržavati ugovor o javnoj nabavi ukoliko se njegov dio daje u podugovor. Kako se radi o prijedlogu </w:t>
      </w:r>
      <w:r w:rsidRPr="00AE5C54">
        <w:rPr>
          <w:rFonts w:ascii="Sylfaen" w:hAnsi="Sylfaen" w:cs="Calibri"/>
          <w:i/>
          <w:iCs/>
          <w:color w:val="000000"/>
          <w:sz w:val="24"/>
          <w:szCs w:val="24"/>
        </w:rPr>
        <w:lastRenderedPageBreak/>
        <w:t xml:space="preserve">Ugovora, ovaj će odjeljak, u smislu podataka o Podugovaratelju, biti izrađen prije sklapanja ugovora. </w:t>
      </w:r>
    </w:p>
    <w:p w14:paraId="64CF57EE" w14:textId="79E3236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Sukladno ponudi, Isporučitelj  ne(će) dio ugovora o javnoj nabavi dati u podugovor Podugovaratelju. </w:t>
      </w:r>
    </w:p>
    <w:p w14:paraId="14F9E5C6" w14:textId="77777777" w:rsidR="00F77EFE" w:rsidRPr="00AE5C54" w:rsidRDefault="00F77EFE" w:rsidP="00F77EFE">
      <w:pPr>
        <w:autoSpaceDE w:val="0"/>
        <w:autoSpaceDN w:val="0"/>
        <w:adjustRightInd w:val="0"/>
        <w:spacing w:after="0" w:line="240" w:lineRule="auto"/>
        <w:rPr>
          <w:rFonts w:ascii="Sylfaen" w:hAnsi="Sylfaen" w:cs="Calibri"/>
          <w:color w:val="000000"/>
          <w:sz w:val="24"/>
          <w:szCs w:val="24"/>
        </w:rPr>
      </w:pPr>
    </w:p>
    <w:p w14:paraId="016D3A94" w14:textId="2E96C3A2"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Ugovorna kazna i naknada štete </w:t>
      </w:r>
    </w:p>
    <w:p w14:paraId="5689B7B3" w14:textId="77777777"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p>
    <w:p w14:paraId="566CEF92" w14:textId="68DBE269"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12.</w:t>
      </w:r>
    </w:p>
    <w:p w14:paraId="7C593AE5" w14:textId="77777777" w:rsidR="00F77EFE" w:rsidRPr="00AE5C54" w:rsidRDefault="00F77EFE" w:rsidP="00F77EFE">
      <w:pPr>
        <w:autoSpaceDE w:val="0"/>
        <w:autoSpaceDN w:val="0"/>
        <w:adjustRightInd w:val="0"/>
        <w:spacing w:after="0" w:line="240" w:lineRule="auto"/>
        <w:jc w:val="center"/>
        <w:rPr>
          <w:rFonts w:ascii="Sylfaen" w:hAnsi="Sylfaen" w:cs="Calibri"/>
          <w:color w:val="000000"/>
          <w:sz w:val="24"/>
          <w:szCs w:val="24"/>
        </w:rPr>
      </w:pPr>
    </w:p>
    <w:p w14:paraId="2C2F8989" w14:textId="6F154648"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Ukoliko Isporučitelj zakasni sa isporukom vlastitom krivnjom ili ne isporuči robu ugovorene kvalitete, Naručitelj će na ime ugovorne kazne (penala) zadržati 2 ‰ (dva promila) za svaki dan zakašnjenja, ali najviše do 5 % (pet posto) ukupno ugovorene vrijednosti. </w:t>
      </w:r>
    </w:p>
    <w:p w14:paraId="36BC1560" w14:textId="7DCE6986"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Naručitelj je ovlašten zadržati penale od bilo kojeg računa Isporučitelja. </w:t>
      </w:r>
    </w:p>
    <w:p w14:paraId="1BE40DBB" w14:textId="35B55D5F" w:rsidR="00F77EFE" w:rsidRPr="00AE5C54" w:rsidRDefault="00F77EFE" w:rsidP="00D11094">
      <w:pPr>
        <w:jc w:val="both"/>
        <w:rPr>
          <w:rFonts w:ascii="Sylfaen" w:hAnsi="Sylfaen" w:cs="Times New Roman"/>
          <w:sz w:val="24"/>
          <w:szCs w:val="24"/>
        </w:rPr>
      </w:pPr>
      <w:r w:rsidRPr="00AE5C54">
        <w:rPr>
          <w:rFonts w:ascii="Sylfaen" w:hAnsi="Sylfaen" w:cs="Calibri"/>
          <w:color w:val="000000"/>
          <w:sz w:val="24"/>
          <w:szCs w:val="24"/>
        </w:rPr>
        <w:t>Ugovaratelj je dužan nadoknaditi Naručitelju svaku štetu prouzročenu zbog kašnjenja isporuke robe opisane u članku 1. ovog Ugovora.</w:t>
      </w:r>
    </w:p>
    <w:p w14:paraId="016B3BEE" w14:textId="77777777" w:rsidR="00F77EFE" w:rsidRPr="00AE5C54" w:rsidRDefault="00F77EFE" w:rsidP="00D11094">
      <w:pPr>
        <w:autoSpaceDE w:val="0"/>
        <w:autoSpaceDN w:val="0"/>
        <w:adjustRightInd w:val="0"/>
        <w:spacing w:after="0" w:line="240" w:lineRule="auto"/>
        <w:jc w:val="both"/>
        <w:rPr>
          <w:rFonts w:ascii="Sylfaen" w:hAnsi="Sylfaen" w:cs="Calibri"/>
          <w:b/>
          <w:bCs/>
          <w:color w:val="000000"/>
          <w:sz w:val="24"/>
          <w:szCs w:val="24"/>
        </w:rPr>
      </w:pPr>
      <w:r w:rsidRPr="00AE5C54">
        <w:rPr>
          <w:rFonts w:ascii="Sylfaen" w:hAnsi="Sylfaen" w:cs="Calibri"/>
          <w:b/>
          <w:bCs/>
          <w:color w:val="000000"/>
          <w:sz w:val="24"/>
          <w:szCs w:val="24"/>
        </w:rPr>
        <w:t xml:space="preserve">Završne odredbe </w:t>
      </w:r>
    </w:p>
    <w:p w14:paraId="48F545E0" w14:textId="77777777" w:rsidR="00F77EFE" w:rsidRPr="00AE5C54" w:rsidRDefault="00F77EFE" w:rsidP="00F77EFE">
      <w:pPr>
        <w:autoSpaceDE w:val="0"/>
        <w:autoSpaceDN w:val="0"/>
        <w:adjustRightInd w:val="0"/>
        <w:spacing w:after="0" w:line="240" w:lineRule="auto"/>
        <w:rPr>
          <w:rFonts w:ascii="Sylfaen" w:hAnsi="Sylfaen" w:cs="Calibri"/>
          <w:color w:val="000000"/>
          <w:sz w:val="24"/>
          <w:szCs w:val="24"/>
        </w:rPr>
      </w:pPr>
    </w:p>
    <w:p w14:paraId="09E6C778" w14:textId="6696F9AD" w:rsidR="00F77EFE" w:rsidRPr="00AE5C54" w:rsidRDefault="00F77EFE" w:rsidP="00F77EFE">
      <w:pPr>
        <w:autoSpaceDE w:val="0"/>
        <w:autoSpaceDN w:val="0"/>
        <w:adjustRightInd w:val="0"/>
        <w:spacing w:after="0" w:line="240" w:lineRule="auto"/>
        <w:jc w:val="center"/>
        <w:rPr>
          <w:rFonts w:ascii="Sylfaen" w:hAnsi="Sylfaen" w:cs="Calibri"/>
          <w:bCs/>
          <w:color w:val="000000"/>
          <w:sz w:val="24"/>
          <w:szCs w:val="24"/>
        </w:rPr>
      </w:pPr>
      <w:r w:rsidRPr="00AE5C54">
        <w:rPr>
          <w:rFonts w:ascii="Sylfaen" w:hAnsi="Sylfaen" w:cs="Calibri"/>
          <w:bCs/>
          <w:color w:val="000000"/>
          <w:sz w:val="24"/>
          <w:szCs w:val="24"/>
        </w:rPr>
        <w:t>Članak 13.</w:t>
      </w:r>
    </w:p>
    <w:p w14:paraId="04868F06" w14:textId="77777777" w:rsidR="00F77EFE" w:rsidRPr="00AE5C54" w:rsidRDefault="00F77EFE" w:rsidP="00F77EFE">
      <w:pPr>
        <w:autoSpaceDE w:val="0"/>
        <w:autoSpaceDN w:val="0"/>
        <w:adjustRightInd w:val="0"/>
        <w:spacing w:after="0" w:line="240" w:lineRule="auto"/>
        <w:jc w:val="center"/>
        <w:rPr>
          <w:rFonts w:ascii="Sylfaen" w:hAnsi="Sylfaen" w:cs="Calibri"/>
          <w:color w:val="000000"/>
          <w:sz w:val="24"/>
          <w:szCs w:val="24"/>
        </w:rPr>
      </w:pPr>
    </w:p>
    <w:p w14:paraId="7DF7DB1D" w14:textId="77777777" w:rsidR="002A00AE" w:rsidRPr="00AE5C54" w:rsidRDefault="002A00AE" w:rsidP="00D11094">
      <w:pPr>
        <w:pStyle w:val="Tijeloteksta"/>
        <w:jc w:val="both"/>
        <w:rPr>
          <w:rFonts w:ascii="Sylfaen" w:hAnsi="Sylfaen" w:cs="Times New Roman"/>
          <w:bCs/>
          <w:color w:val="auto"/>
          <w:sz w:val="24"/>
          <w:szCs w:val="24"/>
        </w:rPr>
      </w:pPr>
      <w:r w:rsidRPr="00AE5C54">
        <w:rPr>
          <w:rFonts w:ascii="Sylfaen" w:hAnsi="Sylfaen" w:cs="Times New Roman"/>
          <w:bCs/>
          <w:sz w:val="24"/>
          <w:szCs w:val="24"/>
        </w:rPr>
        <w:t xml:space="preserve">Za sve što nije regulirano ovim Ugovorom primjenjivat će se odredbe Zakona o obveznim odnosima </w:t>
      </w:r>
      <w:r w:rsidRPr="00AE5C54">
        <w:rPr>
          <w:rFonts w:ascii="Sylfaen" w:hAnsi="Sylfaen" w:cs="Times New Roman"/>
          <w:bCs/>
          <w:color w:val="auto"/>
          <w:sz w:val="24"/>
          <w:szCs w:val="24"/>
        </w:rPr>
        <w:t>i drugim pozitivnim propisima.</w:t>
      </w:r>
    </w:p>
    <w:p w14:paraId="289DDFDF" w14:textId="77777777" w:rsidR="002A00AE" w:rsidRPr="00AE5C54" w:rsidRDefault="002A00AE" w:rsidP="00D11094">
      <w:pPr>
        <w:spacing w:line="240" w:lineRule="auto"/>
        <w:jc w:val="both"/>
        <w:rPr>
          <w:rFonts w:ascii="Sylfaen" w:hAnsi="Sylfaen" w:cs="Times New Roman"/>
          <w:bCs/>
          <w:color w:val="000000"/>
          <w:sz w:val="24"/>
          <w:szCs w:val="24"/>
        </w:rPr>
      </w:pPr>
      <w:r w:rsidRPr="00AE5C54">
        <w:rPr>
          <w:rFonts w:ascii="Sylfaen" w:hAnsi="Sylfaen" w:cs="Times New Roman"/>
          <w:bCs/>
          <w:sz w:val="24"/>
          <w:szCs w:val="24"/>
        </w:rPr>
        <w:t>Sva sporna pitanja nastala primjenom ovog Ugovora, ugovorne strane nastojat će riješiti sporazumno, a u suprotnom ugovaraju nadležnost suda prema sjedištu naručitelja.</w:t>
      </w:r>
    </w:p>
    <w:p w14:paraId="600695B7" w14:textId="4F1B4949"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 Ovaj Ugovor sklapa se na vrijeme od 1 (jedne) godine od dana obostranog potpisa ugovornih strana. </w:t>
      </w:r>
    </w:p>
    <w:p w14:paraId="0B8A970A"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77AA7D0C" w14:textId="4F200831"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Iznimno od odredbe prethodnog stavka, ovaj Ugovor će se primjenjivati i nakon isteka godine dana pod uvjetom da Naručitelj o tome pisanim putem obavijesti </w:t>
      </w:r>
      <w:r w:rsidR="008434E4" w:rsidRPr="00AE5C54">
        <w:rPr>
          <w:rFonts w:ascii="Sylfaen" w:hAnsi="Sylfaen" w:cs="Calibri"/>
          <w:color w:val="000000"/>
          <w:sz w:val="24"/>
          <w:szCs w:val="24"/>
        </w:rPr>
        <w:t>Isporučitelja</w:t>
      </w:r>
      <w:r w:rsidRPr="00AE5C54">
        <w:rPr>
          <w:rFonts w:ascii="Sylfaen" w:hAnsi="Sylfaen" w:cs="Calibri"/>
          <w:color w:val="000000"/>
          <w:sz w:val="24"/>
          <w:szCs w:val="24"/>
        </w:rPr>
        <w:t xml:space="preserve">. </w:t>
      </w:r>
    </w:p>
    <w:p w14:paraId="1AE713A6"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628C20F4" w14:textId="330BCB9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U slučaju produženja roka primjene ovog Ugovora i nakon isteka godine dana, svaka ugovorna strana može otkazati ovaj Ugovor s otkaznim rokom od 15 (petnaest) dana. </w:t>
      </w:r>
    </w:p>
    <w:p w14:paraId="668DEC11"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27789FA7" w14:textId="28A43AF0" w:rsidR="00F77EFE" w:rsidRPr="00AE5C54" w:rsidRDefault="008434E4"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Isporučitelj</w:t>
      </w:r>
      <w:r w:rsidR="00F77EFE" w:rsidRPr="00AE5C54">
        <w:rPr>
          <w:rFonts w:ascii="Sylfaen" w:hAnsi="Sylfaen" w:cs="Calibri"/>
          <w:color w:val="000000"/>
          <w:sz w:val="24"/>
          <w:szCs w:val="24"/>
        </w:rPr>
        <w:t xml:space="preserve"> se odriče potraživati naknadu štete zbog prijevremenog raskida ovog Ugovora od strane Naručitelja. </w:t>
      </w:r>
    </w:p>
    <w:p w14:paraId="1F51335E"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59919EC9" w14:textId="39FFA45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Odredbe ovog Ugovora izraz su volje ugovornih strana, te ga se iste odriču pobijati. </w:t>
      </w:r>
    </w:p>
    <w:p w14:paraId="092C5DBE"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42856C0C" w14:textId="5DE5BAE5"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Izmjene i dopune ovog Ugovora valjane su samo ukoliko su izrađene u pisanom obliku. </w:t>
      </w:r>
    </w:p>
    <w:p w14:paraId="513FD5C2"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138ED8D6" w14:textId="5781499C"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lastRenderedPageBreak/>
        <w:t xml:space="preserve">Sukladno Dokumentaciji o nabavi predviđena je mogućnost izmjene osnovnog ugovora na temelju sklopljenog ugovora o javnoj nabavi na način povećanja ukupne ugovorne cijene do maksimalno </w:t>
      </w:r>
      <w:r w:rsidR="00EC67C8" w:rsidRPr="00AE5C54">
        <w:rPr>
          <w:rFonts w:ascii="Sylfaen" w:hAnsi="Sylfaen" w:cs="Calibri"/>
          <w:color w:val="000000"/>
          <w:sz w:val="24"/>
          <w:szCs w:val="24"/>
        </w:rPr>
        <w:t>3</w:t>
      </w:r>
      <w:r w:rsidRPr="00AE5C54">
        <w:rPr>
          <w:rFonts w:ascii="Sylfaen" w:hAnsi="Sylfaen" w:cs="Calibri"/>
          <w:color w:val="000000"/>
          <w:sz w:val="24"/>
          <w:szCs w:val="24"/>
        </w:rPr>
        <w:t>0%, a sve sukladno člancima 3</w:t>
      </w:r>
      <w:r w:rsidR="00EC67C8" w:rsidRPr="00AE5C54">
        <w:rPr>
          <w:rFonts w:ascii="Sylfaen" w:hAnsi="Sylfaen" w:cs="Calibri"/>
          <w:color w:val="000000"/>
          <w:sz w:val="24"/>
          <w:szCs w:val="24"/>
        </w:rPr>
        <w:t>16</w:t>
      </w:r>
      <w:r w:rsidRPr="00AE5C54">
        <w:rPr>
          <w:rFonts w:ascii="Sylfaen" w:hAnsi="Sylfaen" w:cs="Calibri"/>
          <w:color w:val="000000"/>
          <w:sz w:val="24"/>
          <w:szCs w:val="24"/>
        </w:rPr>
        <w:t xml:space="preserve">. Zakona o javnoj nabavi. </w:t>
      </w:r>
    </w:p>
    <w:p w14:paraId="3B721489" w14:textId="77777777" w:rsidR="008434E4" w:rsidRPr="00AE5C54" w:rsidRDefault="008434E4" w:rsidP="00D11094">
      <w:pPr>
        <w:autoSpaceDE w:val="0"/>
        <w:autoSpaceDN w:val="0"/>
        <w:adjustRightInd w:val="0"/>
        <w:spacing w:after="0" w:line="240" w:lineRule="auto"/>
        <w:jc w:val="both"/>
        <w:rPr>
          <w:rFonts w:ascii="Sylfaen" w:hAnsi="Sylfaen" w:cs="Calibri"/>
          <w:color w:val="000000"/>
          <w:sz w:val="24"/>
          <w:szCs w:val="24"/>
        </w:rPr>
      </w:pPr>
    </w:p>
    <w:p w14:paraId="7CF89A65" w14:textId="19889FA3" w:rsidR="00F64235" w:rsidRPr="00AE5C54" w:rsidRDefault="00F64235" w:rsidP="00F64235">
      <w:pPr>
        <w:autoSpaceDE w:val="0"/>
        <w:autoSpaceDN w:val="0"/>
        <w:adjustRightInd w:val="0"/>
        <w:spacing w:after="0" w:line="240" w:lineRule="auto"/>
        <w:jc w:val="center"/>
        <w:rPr>
          <w:rFonts w:ascii="Sylfaen" w:hAnsi="Sylfaen" w:cs="Calibri"/>
          <w:color w:val="000000"/>
          <w:sz w:val="24"/>
          <w:szCs w:val="24"/>
        </w:rPr>
      </w:pPr>
      <w:r w:rsidRPr="00AE5C54">
        <w:rPr>
          <w:rFonts w:ascii="Sylfaen" w:hAnsi="Sylfaen" w:cs="Calibri"/>
          <w:color w:val="000000"/>
          <w:sz w:val="24"/>
          <w:szCs w:val="24"/>
        </w:rPr>
        <w:t>Članak 14.</w:t>
      </w:r>
    </w:p>
    <w:p w14:paraId="2960ECFC" w14:textId="77777777" w:rsidR="00F64235" w:rsidRPr="00AE5C54" w:rsidRDefault="00F64235" w:rsidP="00F64235">
      <w:pPr>
        <w:autoSpaceDE w:val="0"/>
        <w:autoSpaceDN w:val="0"/>
        <w:adjustRightInd w:val="0"/>
        <w:spacing w:after="0" w:line="240" w:lineRule="auto"/>
        <w:jc w:val="center"/>
        <w:rPr>
          <w:rFonts w:ascii="Sylfaen" w:hAnsi="Sylfaen" w:cs="Calibri"/>
          <w:color w:val="000000"/>
          <w:sz w:val="24"/>
          <w:szCs w:val="24"/>
        </w:rPr>
      </w:pPr>
    </w:p>
    <w:p w14:paraId="6A21405D" w14:textId="1927F678" w:rsidR="00F77EFE" w:rsidRPr="00AE5C54" w:rsidRDefault="00F77EFE" w:rsidP="00D11094">
      <w:pPr>
        <w:autoSpaceDE w:val="0"/>
        <w:autoSpaceDN w:val="0"/>
        <w:adjustRightInd w:val="0"/>
        <w:spacing w:after="0" w:line="240" w:lineRule="auto"/>
        <w:jc w:val="both"/>
        <w:rPr>
          <w:rFonts w:ascii="Sylfaen" w:hAnsi="Sylfaen" w:cs="Calibri"/>
          <w:color w:val="000000"/>
          <w:sz w:val="24"/>
          <w:szCs w:val="24"/>
        </w:rPr>
      </w:pPr>
      <w:r w:rsidRPr="00AE5C54">
        <w:rPr>
          <w:rFonts w:ascii="Sylfaen" w:hAnsi="Sylfaen" w:cs="Calibri"/>
          <w:color w:val="000000"/>
          <w:sz w:val="24"/>
          <w:szCs w:val="24"/>
        </w:rPr>
        <w:t xml:space="preserve">Ovaj Ugovor sastavljen je u 4 (četiri) istovjetnih primjeraka, od kojih po 2 (dva) zadržava svaka ugovorna strana te stupa na snagu danom obostranog potpisa ugovornih strana. </w:t>
      </w:r>
    </w:p>
    <w:p w14:paraId="4041ED3F" w14:textId="77777777" w:rsidR="00F77EFE" w:rsidRPr="00AE5C54" w:rsidRDefault="00F77EFE" w:rsidP="002A00AE">
      <w:pPr>
        <w:jc w:val="center"/>
        <w:rPr>
          <w:rFonts w:ascii="Sylfaen" w:hAnsi="Sylfaen" w:cs="Times New Roman"/>
          <w:bCs/>
          <w:sz w:val="24"/>
          <w:szCs w:val="24"/>
        </w:rPr>
      </w:pPr>
    </w:p>
    <w:p w14:paraId="3C37648D" w14:textId="77777777" w:rsidR="00F77EFE" w:rsidRPr="00AE5C54" w:rsidRDefault="00F77EFE" w:rsidP="002A00AE">
      <w:pPr>
        <w:jc w:val="center"/>
        <w:rPr>
          <w:rFonts w:ascii="Sylfaen" w:hAnsi="Sylfaen" w:cs="Times New Roman"/>
          <w:bCs/>
          <w:sz w:val="24"/>
          <w:szCs w:val="24"/>
        </w:rPr>
      </w:pPr>
    </w:p>
    <w:p w14:paraId="341946D2" w14:textId="2612D682" w:rsidR="00F77EFE" w:rsidRPr="00AE5C54" w:rsidRDefault="008434E4" w:rsidP="008434E4">
      <w:pPr>
        <w:rPr>
          <w:rFonts w:ascii="Sylfaen" w:hAnsi="Sylfaen" w:cs="Times New Roman"/>
          <w:bCs/>
          <w:sz w:val="24"/>
          <w:szCs w:val="24"/>
        </w:rPr>
      </w:pPr>
      <w:r w:rsidRPr="00AE5C54">
        <w:rPr>
          <w:rFonts w:ascii="Sylfaen" w:hAnsi="Sylfaen" w:cs="Times New Roman"/>
          <w:bCs/>
          <w:sz w:val="24"/>
          <w:szCs w:val="24"/>
        </w:rPr>
        <w:t>Za Isporučitelja</w:t>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t>Za Naručitelja</w:t>
      </w:r>
    </w:p>
    <w:p w14:paraId="08025BE9" w14:textId="0EFFCA43" w:rsidR="008434E4" w:rsidRPr="00AE5C54" w:rsidRDefault="008434E4" w:rsidP="008434E4">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t>Ravnateljica:</w:t>
      </w:r>
    </w:p>
    <w:p w14:paraId="3BBBF46C" w14:textId="3A885A22" w:rsidR="008434E4" w:rsidRPr="00AE5C54" w:rsidRDefault="008434E4" w:rsidP="008434E4">
      <w:pPr>
        <w:rPr>
          <w:rFonts w:ascii="Sylfaen" w:hAnsi="Sylfaen" w:cs="Times New Roman"/>
          <w:bCs/>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t>Prim. Marina Kovač, dr. med.</w:t>
      </w:r>
    </w:p>
    <w:p w14:paraId="7948926A" w14:textId="3FAACFCD" w:rsidR="00101828" w:rsidRPr="00AE5C54" w:rsidRDefault="008434E4" w:rsidP="00B01B0E">
      <w:pPr>
        <w:rPr>
          <w:rFonts w:ascii="Sylfaen" w:hAnsi="Sylfaen" w:cs="Arial"/>
          <w:color w:val="000000"/>
          <w:sz w:val="24"/>
          <w:szCs w:val="24"/>
        </w:rPr>
      </w:pP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r w:rsidRPr="00AE5C54">
        <w:rPr>
          <w:rFonts w:ascii="Sylfaen" w:hAnsi="Sylfaen" w:cs="Times New Roman"/>
          <w:bCs/>
          <w:sz w:val="24"/>
          <w:szCs w:val="24"/>
        </w:rPr>
        <w:tab/>
      </w:r>
    </w:p>
    <w:bookmarkEnd w:id="38"/>
    <w:p w14:paraId="009B7856" w14:textId="77777777" w:rsidR="001B7D07" w:rsidRDefault="001B7D07" w:rsidP="002E302E">
      <w:pPr>
        <w:rPr>
          <w:rFonts w:ascii="Sylfaen" w:hAnsi="Sylfaen"/>
          <w:sz w:val="24"/>
          <w:szCs w:val="24"/>
        </w:rPr>
      </w:pPr>
    </w:p>
    <w:p w14:paraId="4EAE3933" w14:textId="77777777" w:rsidR="00812A02" w:rsidRDefault="00812A02" w:rsidP="002E302E">
      <w:pPr>
        <w:rPr>
          <w:rFonts w:ascii="Sylfaen" w:hAnsi="Sylfaen"/>
          <w:sz w:val="24"/>
          <w:szCs w:val="24"/>
        </w:rPr>
      </w:pPr>
    </w:p>
    <w:p w14:paraId="0CD53C23" w14:textId="77777777" w:rsidR="00812A02" w:rsidRDefault="00812A02" w:rsidP="002E302E">
      <w:pPr>
        <w:rPr>
          <w:rFonts w:ascii="Sylfaen" w:hAnsi="Sylfaen"/>
          <w:sz w:val="24"/>
          <w:szCs w:val="24"/>
        </w:rPr>
      </w:pPr>
    </w:p>
    <w:p w14:paraId="6B70BFB0" w14:textId="77777777" w:rsidR="00812A02" w:rsidRDefault="00812A02" w:rsidP="002E302E">
      <w:pPr>
        <w:rPr>
          <w:rFonts w:ascii="Sylfaen" w:hAnsi="Sylfaen"/>
          <w:sz w:val="24"/>
          <w:szCs w:val="24"/>
        </w:rPr>
      </w:pPr>
    </w:p>
    <w:p w14:paraId="5F76ACE2" w14:textId="77777777" w:rsidR="00812A02" w:rsidRDefault="00812A02" w:rsidP="002E302E">
      <w:pPr>
        <w:rPr>
          <w:rFonts w:ascii="Sylfaen" w:hAnsi="Sylfaen"/>
          <w:sz w:val="24"/>
          <w:szCs w:val="24"/>
        </w:rPr>
      </w:pPr>
    </w:p>
    <w:p w14:paraId="66D3544F" w14:textId="77777777" w:rsidR="00812A02" w:rsidRDefault="00812A02" w:rsidP="002E302E">
      <w:pPr>
        <w:rPr>
          <w:rFonts w:ascii="Sylfaen" w:hAnsi="Sylfaen"/>
          <w:sz w:val="24"/>
          <w:szCs w:val="24"/>
        </w:rPr>
      </w:pPr>
    </w:p>
    <w:p w14:paraId="54563E5A" w14:textId="77777777" w:rsidR="00812A02" w:rsidRDefault="00812A02" w:rsidP="002E302E">
      <w:pPr>
        <w:rPr>
          <w:rFonts w:ascii="Sylfaen" w:hAnsi="Sylfaen"/>
          <w:sz w:val="24"/>
          <w:szCs w:val="24"/>
        </w:rPr>
      </w:pPr>
    </w:p>
    <w:p w14:paraId="0BA2F2DE" w14:textId="77777777" w:rsidR="00812A02" w:rsidRDefault="00812A02" w:rsidP="002E302E">
      <w:pPr>
        <w:rPr>
          <w:rFonts w:ascii="Sylfaen" w:hAnsi="Sylfaen"/>
          <w:sz w:val="24"/>
          <w:szCs w:val="24"/>
        </w:rPr>
      </w:pPr>
    </w:p>
    <w:p w14:paraId="054BDEE8" w14:textId="77777777" w:rsidR="00812A02" w:rsidRDefault="00812A02" w:rsidP="002E302E">
      <w:pPr>
        <w:rPr>
          <w:rFonts w:ascii="Sylfaen" w:hAnsi="Sylfaen"/>
          <w:sz w:val="24"/>
          <w:szCs w:val="24"/>
        </w:rPr>
      </w:pPr>
    </w:p>
    <w:p w14:paraId="4AB31CDC" w14:textId="77777777" w:rsidR="00812A02" w:rsidRDefault="00812A02" w:rsidP="002E302E">
      <w:pPr>
        <w:rPr>
          <w:rFonts w:ascii="Sylfaen" w:hAnsi="Sylfaen"/>
          <w:sz w:val="24"/>
          <w:szCs w:val="24"/>
        </w:rPr>
      </w:pPr>
    </w:p>
    <w:p w14:paraId="5466EEB3" w14:textId="77777777" w:rsidR="00812A02" w:rsidRDefault="00812A02" w:rsidP="002E302E">
      <w:pPr>
        <w:rPr>
          <w:rFonts w:ascii="Sylfaen" w:hAnsi="Sylfaen"/>
          <w:sz w:val="24"/>
          <w:szCs w:val="24"/>
        </w:rPr>
      </w:pPr>
    </w:p>
    <w:p w14:paraId="4C2DEA5E" w14:textId="77777777" w:rsidR="00F0581D" w:rsidRDefault="00F0581D" w:rsidP="002E302E">
      <w:pPr>
        <w:rPr>
          <w:rFonts w:ascii="Sylfaen" w:hAnsi="Sylfaen"/>
          <w:sz w:val="24"/>
          <w:szCs w:val="24"/>
        </w:rPr>
      </w:pPr>
    </w:p>
    <w:p w14:paraId="1884F822" w14:textId="77777777" w:rsidR="00F0581D" w:rsidRDefault="00F0581D" w:rsidP="002E302E">
      <w:pPr>
        <w:rPr>
          <w:rFonts w:ascii="Sylfaen" w:hAnsi="Sylfaen"/>
          <w:sz w:val="24"/>
          <w:szCs w:val="24"/>
        </w:rPr>
      </w:pPr>
    </w:p>
    <w:p w14:paraId="402FFDFA" w14:textId="77777777" w:rsidR="00F0581D" w:rsidRDefault="00F0581D" w:rsidP="002E302E">
      <w:pPr>
        <w:rPr>
          <w:rFonts w:ascii="Sylfaen" w:hAnsi="Sylfaen"/>
          <w:sz w:val="24"/>
          <w:szCs w:val="24"/>
        </w:rPr>
      </w:pPr>
    </w:p>
    <w:p w14:paraId="0C2F408E" w14:textId="77777777" w:rsidR="00F0581D" w:rsidRDefault="00F0581D" w:rsidP="002E302E">
      <w:pPr>
        <w:rPr>
          <w:rFonts w:ascii="Sylfaen" w:hAnsi="Sylfaen"/>
          <w:sz w:val="24"/>
          <w:szCs w:val="24"/>
        </w:rPr>
      </w:pPr>
    </w:p>
    <w:p w14:paraId="0BE02D82" w14:textId="77777777" w:rsidR="00812A02" w:rsidRDefault="00812A02" w:rsidP="002E302E">
      <w:pPr>
        <w:rPr>
          <w:rFonts w:ascii="Sylfaen" w:hAnsi="Sylfaen"/>
          <w:sz w:val="24"/>
          <w:szCs w:val="24"/>
        </w:rPr>
      </w:pPr>
    </w:p>
    <w:p w14:paraId="07D4E8AD" w14:textId="78B20E71" w:rsidR="001D0839" w:rsidRDefault="001D0839" w:rsidP="001D0839">
      <w:pPr>
        <w:spacing w:after="0" w:line="240" w:lineRule="auto"/>
        <w:rPr>
          <w:rFonts w:ascii="Sylfaen" w:hAnsi="Sylfaen"/>
          <w:i/>
          <w:color w:val="FF0000"/>
          <w:sz w:val="24"/>
          <w:szCs w:val="24"/>
        </w:rPr>
      </w:pPr>
      <w:r w:rsidRPr="001D0839">
        <w:rPr>
          <w:rFonts w:ascii="Sylfaen" w:hAnsi="Sylfaen"/>
          <w:i/>
          <w:color w:val="FF0000"/>
          <w:sz w:val="24"/>
          <w:szCs w:val="24"/>
        </w:rPr>
        <w:t>Prilozi iz ove točke su samo prijedlozi navedenih obrazaca te ponuditelji mogu dostaviti svoj obrazac koji sadržajno odgovara predlošku.</w:t>
      </w:r>
    </w:p>
    <w:p w14:paraId="19DD368F" w14:textId="77777777" w:rsidR="00F0581D" w:rsidRPr="001D0839" w:rsidRDefault="00F0581D" w:rsidP="001D0839">
      <w:pPr>
        <w:spacing w:after="0" w:line="240" w:lineRule="auto"/>
        <w:rPr>
          <w:rFonts w:ascii="Sylfaen" w:eastAsia="DengXian" w:hAnsi="Sylfaen"/>
          <w:i/>
          <w:color w:val="FF0000"/>
          <w:sz w:val="24"/>
          <w:szCs w:val="24"/>
          <w:lang w:eastAsia="zh-CN"/>
        </w:rPr>
      </w:pPr>
    </w:p>
    <w:p w14:paraId="5682C69E" w14:textId="77777777" w:rsidR="00F0581D" w:rsidRDefault="00F0581D" w:rsidP="00F0581D">
      <w:pPr>
        <w:pStyle w:val="Bezproreda"/>
        <w:rPr>
          <w:rFonts w:ascii="Sylfaen" w:hAnsi="Sylfaen" w:cs="Arial"/>
          <w:sz w:val="24"/>
          <w:szCs w:val="24"/>
        </w:rPr>
      </w:pPr>
      <w:r w:rsidRPr="00CF63EC">
        <w:rPr>
          <w:rFonts w:ascii="Sylfaen" w:hAnsi="Sylfaen" w:cs="Arial"/>
          <w:b/>
          <w:sz w:val="24"/>
          <w:szCs w:val="24"/>
        </w:rPr>
        <w:t xml:space="preserve">PRILOG </w:t>
      </w:r>
      <w:r>
        <w:rPr>
          <w:rFonts w:ascii="Sylfaen" w:hAnsi="Sylfaen" w:cs="Arial"/>
          <w:b/>
          <w:sz w:val="24"/>
          <w:szCs w:val="24"/>
        </w:rPr>
        <w:t>8.2</w:t>
      </w:r>
      <w:r w:rsidRPr="00CF63EC">
        <w:rPr>
          <w:rFonts w:ascii="Sylfaen" w:hAnsi="Sylfaen" w:cs="Arial"/>
          <w:b/>
          <w:sz w:val="24"/>
          <w:szCs w:val="24"/>
        </w:rPr>
        <w:t>.:</w:t>
      </w:r>
      <w:r w:rsidRPr="00CF63EC">
        <w:rPr>
          <w:rFonts w:ascii="Sylfaen" w:hAnsi="Sylfaen" w:cs="Arial"/>
          <w:sz w:val="24"/>
          <w:szCs w:val="24"/>
        </w:rPr>
        <w:t xml:space="preserve"> </w:t>
      </w:r>
    </w:p>
    <w:p w14:paraId="178B07F6" w14:textId="77777777" w:rsidR="00F0581D" w:rsidRDefault="00F0581D" w:rsidP="00F0581D">
      <w:pPr>
        <w:pStyle w:val="Bezproreda"/>
        <w:rPr>
          <w:rFonts w:ascii="Sylfaen" w:hAnsi="Sylfaen" w:cs="Arial"/>
          <w:sz w:val="24"/>
          <w:szCs w:val="24"/>
        </w:rPr>
      </w:pPr>
    </w:p>
    <w:p w14:paraId="47642042" w14:textId="720A7DDA" w:rsidR="00F0581D" w:rsidRPr="00F0581D" w:rsidRDefault="00F0581D" w:rsidP="00F0581D">
      <w:pPr>
        <w:pStyle w:val="Bezproreda"/>
        <w:rPr>
          <w:rFonts w:ascii="Sylfaen" w:hAnsi="Sylfaen" w:cs="Arial"/>
          <w:b/>
          <w:sz w:val="24"/>
          <w:szCs w:val="24"/>
        </w:rPr>
      </w:pPr>
      <w:r w:rsidRPr="00F0581D">
        <w:rPr>
          <w:rFonts w:ascii="Sylfaen" w:hAnsi="Sylfaen" w:cs="Arial"/>
          <w:b/>
          <w:sz w:val="24"/>
          <w:szCs w:val="24"/>
        </w:rPr>
        <w:t>OBRAZAC OVLASTI ZA ZASTUPANJE I SUDJELOVANJE PONUDITELJA U POSTUPKU JAVNOG OTVARANJA PONUDA</w:t>
      </w:r>
    </w:p>
    <w:p w14:paraId="67367005" w14:textId="77777777" w:rsidR="00F0581D" w:rsidRPr="00CF63EC" w:rsidRDefault="00F0581D" w:rsidP="00F0581D">
      <w:pPr>
        <w:pStyle w:val="Bezproreda"/>
        <w:rPr>
          <w:rFonts w:ascii="Sylfaen" w:hAnsi="Sylfaen" w:cs="Arial"/>
          <w:sz w:val="24"/>
          <w:szCs w:val="24"/>
        </w:rPr>
      </w:pPr>
    </w:p>
    <w:p w14:paraId="2E746D2C"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(Predati ovlaštenim predstavnicima Naručitelja prije početka javnog otvaranja ponuda uz predočenje dokaza o osobnom identitetu)</w:t>
      </w:r>
    </w:p>
    <w:p w14:paraId="438D0667" w14:textId="77777777" w:rsidR="00F0581D" w:rsidRPr="00CF63EC" w:rsidRDefault="00F0581D" w:rsidP="00F0581D">
      <w:pPr>
        <w:pStyle w:val="Bezproreda"/>
        <w:rPr>
          <w:rFonts w:ascii="Sylfaen" w:hAnsi="Sylfaen" w:cs="Arial"/>
          <w:sz w:val="24"/>
          <w:szCs w:val="24"/>
        </w:rPr>
      </w:pPr>
    </w:p>
    <w:p w14:paraId="48C26BFE" w14:textId="77777777" w:rsidR="00F0581D" w:rsidRPr="00CF63EC" w:rsidRDefault="00F0581D" w:rsidP="00F0581D">
      <w:pPr>
        <w:pStyle w:val="Bezproreda"/>
        <w:rPr>
          <w:rFonts w:ascii="Sylfaen" w:hAnsi="Sylfaen" w:cs="Arial"/>
          <w:sz w:val="24"/>
          <w:szCs w:val="24"/>
        </w:rPr>
      </w:pPr>
    </w:p>
    <w:p w14:paraId="65B5CDC2"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(Memorandum ponuditelja)</w:t>
      </w:r>
    </w:p>
    <w:p w14:paraId="0AA36731" w14:textId="77777777" w:rsidR="00F0581D" w:rsidRPr="00CF63EC" w:rsidRDefault="00F0581D" w:rsidP="00F0581D">
      <w:pPr>
        <w:pStyle w:val="Bezproreda"/>
        <w:rPr>
          <w:rFonts w:ascii="Sylfaen" w:hAnsi="Sylfaen" w:cs="Arial"/>
          <w:sz w:val="24"/>
          <w:szCs w:val="24"/>
        </w:rPr>
      </w:pPr>
    </w:p>
    <w:p w14:paraId="433B3DBD" w14:textId="77777777" w:rsidR="00F0581D" w:rsidRPr="00CF63EC" w:rsidRDefault="00F0581D" w:rsidP="00F0581D">
      <w:pPr>
        <w:pStyle w:val="Bezproreda"/>
        <w:rPr>
          <w:rFonts w:ascii="Sylfaen" w:hAnsi="Sylfaen" w:cs="Arial"/>
          <w:sz w:val="24"/>
          <w:szCs w:val="24"/>
        </w:rPr>
      </w:pPr>
    </w:p>
    <w:p w14:paraId="52BC5340" w14:textId="77777777" w:rsidR="00F0581D" w:rsidRPr="00CF63EC" w:rsidRDefault="00F0581D" w:rsidP="00F0581D">
      <w:pPr>
        <w:pStyle w:val="Bezproreda"/>
        <w:rPr>
          <w:rFonts w:ascii="Sylfaen" w:hAnsi="Sylfaen" w:cs="Arial"/>
          <w:sz w:val="24"/>
          <w:szCs w:val="24"/>
        </w:rPr>
      </w:pPr>
    </w:p>
    <w:p w14:paraId="1DD2A50E" w14:textId="77777777" w:rsidR="00F0581D" w:rsidRPr="00CF63EC" w:rsidRDefault="00F0581D" w:rsidP="00F0581D">
      <w:pPr>
        <w:pStyle w:val="Bezproreda"/>
        <w:spacing w:line="480" w:lineRule="auto"/>
        <w:rPr>
          <w:rFonts w:ascii="Sylfaen" w:hAnsi="Sylfaen" w:cs="Arial"/>
          <w:sz w:val="24"/>
          <w:szCs w:val="24"/>
        </w:rPr>
      </w:pPr>
      <w:r w:rsidRPr="00CF63EC">
        <w:rPr>
          <w:rFonts w:ascii="Sylfaen" w:hAnsi="Sylfaen" w:cs="Arial"/>
          <w:sz w:val="24"/>
          <w:szCs w:val="24"/>
        </w:rPr>
        <w:t>Ovime ovlašćujemo svog predstavnika(ime i  prezime)……………………………… iz …………………………………………………. na radnom mjestu ………………………………………………………………….. da nas zastupa i sudjeluje u postupku javnog otvaranja ponuda u otvorenom postupku javne nabave: Nabava prehrambenih proizvoda po grupama ev.br:</w:t>
      </w:r>
      <w:r>
        <w:rPr>
          <w:rFonts w:ascii="Sylfaen" w:hAnsi="Sylfaen" w:cs="Arial"/>
          <w:sz w:val="24"/>
          <w:szCs w:val="24"/>
        </w:rPr>
        <w:t xml:space="preserve"> 4</w:t>
      </w:r>
      <w:r w:rsidRPr="00CF63EC">
        <w:rPr>
          <w:rFonts w:ascii="Sylfaen" w:hAnsi="Sylfaen" w:cs="Arial"/>
          <w:sz w:val="24"/>
          <w:szCs w:val="24"/>
        </w:rPr>
        <w:t xml:space="preserve">/2018 koji će se održati ……………... 2018. godine u </w:t>
      </w:r>
      <w:r>
        <w:rPr>
          <w:rFonts w:ascii="Sylfaen" w:hAnsi="Sylfaen" w:cs="Arial"/>
          <w:sz w:val="24"/>
          <w:szCs w:val="24"/>
        </w:rPr>
        <w:t>…..</w:t>
      </w:r>
      <w:r w:rsidRPr="00CF63EC">
        <w:rPr>
          <w:rFonts w:ascii="Sylfaen" w:hAnsi="Sylfaen" w:cs="Arial"/>
          <w:sz w:val="24"/>
          <w:szCs w:val="24"/>
        </w:rPr>
        <w:t xml:space="preserve"> sati u Neuropsihijatrijskoj bolnici Dr. Ivan </w:t>
      </w:r>
      <w:proofErr w:type="spellStart"/>
      <w:r>
        <w:rPr>
          <w:rFonts w:ascii="Sylfaen" w:hAnsi="Sylfaen" w:cs="Arial"/>
          <w:sz w:val="24"/>
          <w:szCs w:val="24"/>
        </w:rPr>
        <w:t>B</w:t>
      </w:r>
      <w:r w:rsidRPr="00CF63EC">
        <w:rPr>
          <w:rFonts w:ascii="Sylfaen" w:hAnsi="Sylfaen" w:cs="Arial"/>
          <w:sz w:val="24"/>
          <w:szCs w:val="24"/>
        </w:rPr>
        <w:t>arbot</w:t>
      </w:r>
      <w:proofErr w:type="spellEnd"/>
      <w:r w:rsidRPr="00CF63EC">
        <w:rPr>
          <w:rFonts w:ascii="Sylfaen" w:hAnsi="Sylfaen" w:cs="Arial"/>
          <w:sz w:val="24"/>
          <w:szCs w:val="24"/>
        </w:rPr>
        <w:t xml:space="preserve"> </w:t>
      </w:r>
      <w:proofErr w:type="spellStart"/>
      <w:r w:rsidRPr="00CF63EC">
        <w:rPr>
          <w:rFonts w:ascii="Sylfaen" w:hAnsi="Sylfaen" w:cs="Arial"/>
          <w:sz w:val="24"/>
          <w:szCs w:val="24"/>
        </w:rPr>
        <w:t>Popovača</w:t>
      </w:r>
      <w:proofErr w:type="spellEnd"/>
      <w:r w:rsidRPr="00CF63EC">
        <w:rPr>
          <w:rFonts w:ascii="Sylfaen" w:hAnsi="Sylfaen" w:cs="Arial"/>
          <w:sz w:val="24"/>
          <w:szCs w:val="24"/>
        </w:rPr>
        <w:t xml:space="preserve">, </w:t>
      </w:r>
      <w:proofErr w:type="spellStart"/>
      <w:r w:rsidRPr="00CF63EC">
        <w:rPr>
          <w:rFonts w:ascii="Sylfaen" w:hAnsi="Sylfaen" w:cs="Arial"/>
          <w:sz w:val="24"/>
          <w:szCs w:val="24"/>
        </w:rPr>
        <w:t>Jelengradska</w:t>
      </w:r>
      <w:proofErr w:type="spellEnd"/>
      <w:r w:rsidRPr="00CF63EC">
        <w:rPr>
          <w:rFonts w:ascii="Sylfaen" w:hAnsi="Sylfaen" w:cs="Arial"/>
          <w:sz w:val="24"/>
          <w:szCs w:val="24"/>
        </w:rPr>
        <w:t xml:space="preserve"> 1, zgrada uprave, sala za sastanke. </w:t>
      </w:r>
    </w:p>
    <w:p w14:paraId="3512C5A8" w14:textId="77777777" w:rsidR="00F0581D" w:rsidRPr="00CF63EC" w:rsidRDefault="00F0581D" w:rsidP="00F0581D">
      <w:pPr>
        <w:pStyle w:val="Bezproreda"/>
        <w:rPr>
          <w:rFonts w:ascii="Sylfaen" w:hAnsi="Sylfaen" w:cs="Arial"/>
          <w:sz w:val="24"/>
          <w:szCs w:val="24"/>
        </w:rPr>
      </w:pPr>
    </w:p>
    <w:p w14:paraId="1BA35F21" w14:textId="77777777" w:rsidR="00F0581D" w:rsidRPr="00CF63EC" w:rsidRDefault="00F0581D" w:rsidP="00F0581D">
      <w:pPr>
        <w:pStyle w:val="Bezproreda"/>
        <w:rPr>
          <w:rFonts w:ascii="Sylfaen" w:hAnsi="Sylfaen" w:cs="Arial"/>
          <w:sz w:val="24"/>
          <w:szCs w:val="24"/>
        </w:rPr>
      </w:pPr>
    </w:p>
    <w:p w14:paraId="6585454F" w14:textId="77777777" w:rsidR="00F0581D" w:rsidRPr="00CF63EC" w:rsidRDefault="00F0581D" w:rsidP="00F0581D">
      <w:pPr>
        <w:pStyle w:val="Bezproreda"/>
        <w:rPr>
          <w:rFonts w:ascii="Sylfaen" w:hAnsi="Sylfaen" w:cs="Arial"/>
          <w:sz w:val="24"/>
          <w:szCs w:val="24"/>
        </w:rPr>
      </w:pPr>
    </w:p>
    <w:p w14:paraId="44C0DD1D"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r>
      <w:r w:rsidRPr="00CF63EC">
        <w:rPr>
          <w:rFonts w:ascii="Sylfaen" w:hAnsi="Sylfaen" w:cs="Arial"/>
          <w:sz w:val="24"/>
          <w:szCs w:val="24"/>
        </w:rPr>
        <w:tab/>
        <w:t>______________________________</w:t>
      </w:r>
    </w:p>
    <w:p w14:paraId="35EF6D37" w14:textId="77777777" w:rsidR="00F0581D" w:rsidRPr="00CF63EC" w:rsidRDefault="00F0581D" w:rsidP="00F0581D">
      <w:pPr>
        <w:pStyle w:val="Bezproreda"/>
        <w:rPr>
          <w:rFonts w:ascii="Sylfaen" w:hAnsi="Sylfaen" w:cs="Arial"/>
          <w:sz w:val="24"/>
          <w:szCs w:val="24"/>
        </w:rPr>
      </w:pPr>
      <w:r w:rsidRPr="00CF63EC">
        <w:rPr>
          <w:rFonts w:ascii="Sylfaen" w:hAnsi="Sylfaen" w:cs="Arial"/>
          <w:sz w:val="24"/>
          <w:szCs w:val="24"/>
        </w:rPr>
        <w:t xml:space="preserve"> </w:t>
      </w:r>
    </w:p>
    <w:p w14:paraId="3D3D9BFD" w14:textId="77777777" w:rsidR="00F0581D" w:rsidRPr="00CF63EC" w:rsidRDefault="00F0581D" w:rsidP="00F0581D">
      <w:pPr>
        <w:pStyle w:val="Bezproreda"/>
        <w:jc w:val="center"/>
        <w:rPr>
          <w:rFonts w:ascii="Sylfaen" w:hAnsi="Sylfaen" w:cs="Arial"/>
          <w:sz w:val="24"/>
          <w:szCs w:val="24"/>
        </w:rPr>
      </w:pPr>
      <w:r>
        <w:rPr>
          <w:rFonts w:ascii="Sylfaen" w:hAnsi="Sylfaen" w:cs="Arial"/>
          <w:sz w:val="24"/>
          <w:szCs w:val="24"/>
        </w:rPr>
        <w:t xml:space="preserve">                                                                           </w:t>
      </w:r>
      <w:r w:rsidRPr="00CF63EC">
        <w:rPr>
          <w:rFonts w:ascii="Sylfaen" w:hAnsi="Sylfaen" w:cs="Arial"/>
          <w:sz w:val="24"/>
          <w:szCs w:val="24"/>
        </w:rPr>
        <w:t>potpis odgovorne osobe  ponuditelja</w:t>
      </w:r>
    </w:p>
    <w:p w14:paraId="0DEEE854" w14:textId="77777777" w:rsidR="001D0839" w:rsidRDefault="001D0839" w:rsidP="00E57410">
      <w:pPr>
        <w:spacing w:after="160" w:line="259" w:lineRule="auto"/>
        <w:rPr>
          <w:rFonts w:ascii="Sylfaen" w:eastAsia="DengXian" w:hAnsi="Sylfaen"/>
          <w:lang w:eastAsia="zh-CN"/>
        </w:rPr>
      </w:pPr>
    </w:p>
    <w:p w14:paraId="4BBD3445" w14:textId="77777777" w:rsidR="00F0581D" w:rsidRDefault="00F0581D" w:rsidP="00E57410">
      <w:pPr>
        <w:spacing w:after="160" w:line="259" w:lineRule="auto"/>
        <w:rPr>
          <w:rFonts w:ascii="Sylfaen" w:eastAsia="DengXian" w:hAnsi="Sylfaen"/>
          <w:lang w:eastAsia="zh-CN"/>
        </w:rPr>
      </w:pPr>
    </w:p>
    <w:p w14:paraId="348B14FB" w14:textId="77777777" w:rsidR="00F0581D" w:rsidRDefault="00F0581D" w:rsidP="00E57410">
      <w:pPr>
        <w:spacing w:after="160" w:line="259" w:lineRule="auto"/>
        <w:rPr>
          <w:rFonts w:ascii="Sylfaen" w:eastAsia="DengXian" w:hAnsi="Sylfaen"/>
          <w:lang w:eastAsia="zh-CN"/>
        </w:rPr>
      </w:pPr>
    </w:p>
    <w:p w14:paraId="56B0B9D3" w14:textId="77777777" w:rsidR="00F0581D" w:rsidRDefault="00F0581D" w:rsidP="00E57410">
      <w:pPr>
        <w:spacing w:after="160" w:line="259" w:lineRule="auto"/>
        <w:rPr>
          <w:rFonts w:ascii="Sylfaen" w:eastAsia="DengXian" w:hAnsi="Sylfaen"/>
          <w:lang w:eastAsia="zh-CN"/>
        </w:rPr>
      </w:pPr>
    </w:p>
    <w:p w14:paraId="54D5A8EB" w14:textId="77777777" w:rsidR="00F0581D" w:rsidRDefault="00F0581D" w:rsidP="00E57410">
      <w:pPr>
        <w:spacing w:after="160" w:line="259" w:lineRule="auto"/>
        <w:rPr>
          <w:rFonts w:ascii="Sylfaen" w:eastAsia="DengXian" w:hAnsi="Sylfaen"/>
          <w:lang w:eastAsia="zh-CN"/>
        </w:rPr>
      </w:pPr>
    </w:p>
    <w:p w14:paraId="752D08BE" w14:textId="37F13A65" w:rsidR="00E57410" w:rsidRPr="001D0839" w:rsidRDefault="00E57410" w:rsidP="00E57410">
      <w:pPr>
        <w:spacing w:after="160" w:line="259" w:lineRule="auto"/>
        <w:rPr>
          <w:rFonts w:ascii="Sylfaen" w:eastAsia="DengXian" w:hAnsi="Sylfaen"/>
          <w:b/>
          <w:lang w:eastAsia="zh-CN"/>
        </w:rPr>
      </w:pPr>
      <w:r w:rsidRPr="001D0839">
        <w:rPr>
          <w:rFonts w:ascii="Sylfaen" w:eastAsia="DengXian" w:hAnsi="Sylfaen"/>
          <w:b/>
          <w:lang w:eastAsia="zh-CN"/>
        </w:rPr>
        <w:t>PRILOG 8.3</w:t>
      </w:r>
      <w:r w:rsidR="001D0839">
        <w:rPr>
          <w:rFonts w:ascii="Sylfaen" w:eastAsia="DengXian" w:hAnsi="Sylfaen"/>
          <w:b/>
          <w:lang w:eastAsia="zh-CN"/>
        </w:rPr>
        <w:t>.</w:t>
      </w:r>
      <w:r w:rsidRPr="001D0839">
        <w:rPr>
          <w:rFonts w:ascii="Sylfaen" w:eastAsia="DengXian" w:hAnsi="Sylfaen"/>
          <w:b/>
          <w:lang w:eastAsia="zh-CN"/>
        </w:rPr>
        <w:t>:</w:t>
      </w:r>
    </w:p>
    <w:p w14:paraId="343D0D74" w14:textId="56B932C1"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b/>
          <w:lang w:eastAsia="zh-CN"/>
        </w:rPr>
        <w:t>IZJAVA O NEKAŽNJAVANJU ZA GOSPODARSKI SUBJEKT - POSLOVNI NASTAN U REPUBLICI HRVATSKOJ</w:t>
      </w:r>
    </w:p>
    <w:p w14:paraId="2539EDB7" w14:textId="77777777" w:rsidR="00E57410" w:rsidRPr="00055081" w:rsidRDefault="00E57410" w:rsidP="00E57410">
      <w:pPr>
        <w:spacing w:line="259" w:lineRule="auto"/>
        <w:ind w:right="-286"/>
        <w:jc w:val="both"/>
        <w:rPr>
          <w:rFonts w:ascii="Sylfaen" w:eastAsia="DengXian" w:hAnsi="Sylfaen"/>
          <w:lang w:eastAsia="zh-CN"/>
        </w:rPr>
      </w:pPr>
      <w:r w:rsidRPr="00055081">
        <w:rPr>
          <w:rFonts w:ascii="Sylfaen" w:eastAsia="DengXian" w:hAnsi="Sylfaen"/>
          <w:lang w:eastAsia="zh-CN"/>
        </w:rPr>
        <w:t>Temeljem članka 251 stavka 1. točka 1. i članka 265. stavka 2. Zakona o javnoj nabavi (Narodne novine, br. 120/2016), kao ovlaštena osoba za zastupanje gospodarskog subjekta dajem sljedeću:</w:t>
      </w:r>
    </w:p>
    <w:p w14:paraId="3A613F67" w14:textId="77777777" w:rsidR="00E57410" w:rsidRPr="00055081" w:rsidRDefault="00E57410" w:rsidP="00E57410">
      <w:pPr>
        <w:spacing w:after="160" w:line="259" w:lineRule="auto"/>
        <w:jc w:val="center"/>
        <w:rPr>
          <w:rFonts w:ascii="Sylfaen" w:eastAsia="DengXian" w:hAnsi="Sylfaen"/>
          <w:b/>
          <w:lang w:eastAsia="zh-CN"/>
        </w:rPr>
      </w:pPr>
    </w:p>
    <w:p w14:paraId="3FCA158E" w14:textId="77777777" w:rsidR="00E57410" w:rsidRPr="00055081" w:rsidRDefault="00E57410" w:rsidP="00E57410">
      <w:pPr>
        <w:spacing w:after="160" w:line="259" w:lineRule="auto"/>
        <w:jc w:val="center"/>
        <w:rPr>
          <w:rFonts w:ascii="Sylfaen" w:eastAsia="DengXian" w:hAnsi="Sylfaen"/>
          <w:b/>
          <w:lang w:eastAsia="zh-CN"/>
        </w:rPr>
      </w:pPr>
      <w:r w:rsidRPr="00055081">
        <w:rPr>
          <w:rFonts w:ascii="Sylfaen" w:eastAsia="DengXian" w:hAnsi="Sylfaen"/>
          <w:b/>
          <w:lang w:eastAsia="zh-CN"/>
        </w:rPr>
        <w:t>I Z J A V U   O   N E K A ŽN J A V A N J U</w:t>
      </w:r>
    </w:p>
    <w:p w14:paraId="46A9B8D6"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kojom ja _______________________________ iz ____________________________________</w:t>
      </w:r>
    </w:p>
    <w:p w14:paraId="7824B1D2" w14:textId="77777777" w:rsidR="00E57410" w:rsidRPr="00055081" w:rsidRDefault="00E57410" w:rsidP="00E57410">
      <w:pPr>
        <w:spacing w:after="160" w:line="259" w:lineRule="auto"/>
        <w:ind w:left="1416" w:firstLine="708"/>
        <w:rPr>
          <w:rFonts w:ascii="Sylfaen" w:eastAsia="DengXian" w:hAnsi="Sylfaen"/>
          <w:i/>
          <w:lang w:eastAsia="zh-CN"/>
        </w:rPr>
      </w:pPr>
      <w:r w:rsidRPr="00055081">
        <w:rPr>
          <w:rFonts w:ascii="Sylfaen" w:eastAsia="DengXian" w:hAnsi="Sylfaen"/>
          <w:i/>
          <w:lang w:eastAsia="zh-CN"/>
        </w:rPr>
        <w:t xml:space="preserve">(ime i prezime) </w:t>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t>(adresa stanovanja)</w:t>
      </w:r>
    </w:p>
    <w:p w14:paraId="32C6BB74" w14:textId="77777777"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lang w:eastAsia="zh-CN"/>
        </w:rPr>
        <w:t>broj identifikacijskog dokumenta __________________ izdanog od____________________________,</w:t>
      </w:r>
    </w:p>
    <w:p w14:paraId="0D1215DA" w14:textId="77777777"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lang w:eastAsia="zh-CN"/>
        </w:rPr>
        <w:t xml:space="preserve">kao osoba iz članka 251. stavka 1. točke 1. Zakona o javnoj nabavi </w:t>
      </w:r>
      <w:r w:rsidRPr="00055081">
        <w:rPr>
          <w:rFonts w:ascii="Sylfaen" w:eastAsia="DengXian" w:hAnsi="Sylfaen"/>
          <w:b/>
          <w:lang w:eastAsia="zh-CN"/>
        </w:rPr>
        <w:t>za sebe i za gospodarski subjekt</w:t>
      </w:r>
      <w:r w:rsidRPr="00055081">
        <w:rPr>
          <w:rFonts w:ascii="Sylfaen" w:eastAsia="DengXian" w:hAnsi="Sylfaen"/>
          <w:lang w:eastAsia="zh-CN"/>
        </w:rPr>
        <w:t>:</w:t>
      </w:r>
    </w:p>
    <w:p w14:paraId="09DD1554"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_______________________________________________________________________________</w:t>
      </w:r>
    </w:p>
    <w:p w14:paraId="0187F5C9" w14:textId="77777777" w:rsidR="00E57410" w:rsidRPr="00055081" w:rsidRDefault="00E57410" w:rsidP="00E57410">
      <w:pPr>
        <w:spacing w:after="160" w:line="259" w:lineRule="auto"/>
        <w:ind w:left="2552"/>
        <w:rPr>
          <w:rFonts w:ascii="Sylfaen" w:eastAsia="DengXian" w:hAnsi="Sylfaen"/>
          <w:lang w:eastAsia="zh-CN"/>
        </w:rPr>
      </w:pPr>
      <w:r w:rsidRPr="00055081">
        <w:rPr>
          <w:rFonts w:ascii="Sylfaen" w:eastAsia="DengXian" w:hAnsi="Sylfaen"/>
          <w:lang w:eastAsia="zh-CN"/>
        </w:rPr>
        <w:t>(naziv i sjedište gospodarskog subjekta, OIB)</w:t>
      </w:r>
    </w:p>
    <w:p w14:paraId="57ECD152"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Izjavljujem da ja osobno niti gore navedeni gospodarski subjekt nismo pravomoćnom presudom osuđeni za:</w:t>
      </w:r>
    </w:p>
    <w:p w14:paraId="33272490" w14:textId="77777777" w:rsidR="00E57410" w:rsidRPr="00055081" w:rsidRDefault="00E57410" w:rsidP="00E57410">
      <w:pPr>
        <w:numPr>
          <w:ilvl w:val="0"/>
          <w:numId w:val="43"/>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sudjelovanje u zločinačkoj organizaciji, na temelju:</w:t>
      </w:r>
    </w:p>
    <w:p w14:paraId="7FB26B38"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328. (zločinačko udruženje) i članka 329. (počinjenje kaznenog djela u sastavu zločinačkog udruženja) Kaznenog zakona i</w:t>
      </w:r>
    </w:p>
    <w:p w14:paraId="7AC84B69"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333. (udruživanje za počinjenje kaznenih djela), iz Kaznenog zakona (»Narodne novine«, br. 110/97., 27/98., 50/00., 129/00., 51/01., 111/03., 190/03., 105/04., 84/05., 71/06., 110/07., 152/08., 57/11., 77/11. i 143/12.);</w:t>
      </w:r>
    </w:p>
    <w:p w14:paraId="7101F5F3" w14:textId="77777777" w:rsidR="00E57410" w:rsidRPr="00055081" w:rsidRDefault="00E57410" w:rsidP="00E57410">
      <w:pPr>
        <w:numPr>
          <w:ilvl w:val="0"/>
          <w:numId w:val="43"/>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korupciju, na temelju:</w:t>
      </w:r>
    </w:p>
    <w:p w14:paraId="73456063"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78FB292"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EC26793" w14:textId="77777777" w:rsidR="00E57410" w:rsidRPr="00055081" w:rsidRDefault="00E57410" w:rsidP="00E57410">
      <w:pPr>
        <w:numPr>
          <w:ilvl w:val="0"/>
          <w:numId w:val="43"/>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prijevaru, na temelju:</w:t>
      </w:r>
    </w:p>
    <w:p w14:paraId="330C58C1"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lastRenderedPageBreak/>
        <w:t>članka 236. (prijevara), članka 247. (prijevara u gospodarskom poslovanju), članka 256. (utaja poreza ili carine) i članka 258. (subvencijska prijevara) Kaznenog zakona i</w:t>
      </w:r>
    </w:p>
    <w:p w14:paraId="7BB5C2BF"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06FD030A" w14:textId="77777777" w:rsidR="00E57410" w:rsidRPr="00055081" w:rsidRDefault="00E57410" w:rsidP="00E57410">
      <w:pPr>
        <w:numPr>
          <w:ilvl w:val="0"/>
          <w:numId w:val="43"/>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terorizam ili kaznena djela povezana s terorističkim aktivnostima, na temelju:</w:t>
      </w:r>
    </w:p>
    <w:p w14:paraId="336A4E9B"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97. (terorizam), članka 99. (javno poticanje na terorizam), članka 100. (novačenje za terorizam), članka 101. (obuka za terorizam) i članka 102. (terorističko udruženje) Kaznenog zakona</w:t>
      </w:r>
    </w:p>
    <w:p w14:paraId="10565E16"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C643A4C" w14:textId="77777777" w:rsidR="00E57410" w:rsidRPr="00055081" w:rsidRDefault="00E57410" w:rsidP="00E57410">
      <w:pPr>
        <w:numPr>
          <w:ilvl w:val="0"/>
          <w:numId w:val="43"/>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pranje novca ili financiranje terorizma, na temelju:</w:t>
      </w:r>
    </w:p>
    <w:p w14:paraId="0C1D5A51"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98. (financiranje terorizma) i članka 265. (pranje novca) Kaznenog zakona i</w:t>
      </w:r>
    </w:p>
    <w:p w14:paraId="5D1E8DB2"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279. (pranje novca) iz Kaznenog zakona (»Narodne novine«, br. 110/97., 27/98., 50/00., 129/00., 51/01., 111/03., 190/03., 105/04., 84/05., 71/06., 110/07., 152/08., 57/11., 77/11. i 143/12.)</w:t>
      </w:r>
    </w:p>
    <w:p w14:paraId="782ECF4F" w14:textId="77777777" w:rsidR="00E57410" w:rsidRPr="00055081" w:rsidRDefault="00E57410" w:rsidP="00E57410">
      <w:pPr>
        <w:numPr>
          <w:ilvl w:val="0"/>
          <w:numId w:val="43"/>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dječji rad ili druge oblike trgovanja ljudima, na temelju:</w:t>
      </w:r>
    </w:p>
    <w:p w14:paraId="36D40E40"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106. (trgovanje ljudima) Kaznenog zakona</w:t>
      </w:r>
    </w:p>
    <w:p w14:paraId="00336D2B"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175. (trgovanje ljudima i ropstvo) iz Kaznenog zakona (»Narodne novine«, br. 110/97., 27/98., 50/00., 129/00., 51/01., 111/03., 190/03., 105/04., 84/05., 71/06., 110/07., 152/08., 57/11., 77/11. i 143/12.)</w:t>
      </w:r>
    </w:p>
    <w:p w14:paraId="4FEFBBC6" w14:textId="77777777" w:rsidR="00E57410" w:rsidRPr="00055081" w:rsidRDefault="00E57410" w:rsidP="00E57410">
      <w:pPr>
        <w:spacing w:after="160" w:line="259" w:lineRule="auto"/>
        <w:rPr>
          <w:rFonts w:ascii="Sylfaen" w:eastAsia="DengXian" w:hAnsi="Sylfaen"/>
          <w:lang w:eastAsia="zh-CN"/>
        </w:rPr>
      </w:pPr>
    </w:p>
    <w:p w14:paraId="3B037AC4"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b/>
          <w:lang w:eastAsia="zh-CN"/>
        </w:rPr>
        <w:t>NAPOMENA:</w:t>
      </w:r>
      <w:r w:rsidRPr="00055081">
        <w:rPr>
          <w:rFonts w:ascii="Sylfaen" w:eastAsia="DengXian" w:hAnsi="Sylfaen"/>
          <w:lang w:eastAsia="zh-CN"/>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0F897F48" w14:textId="77777777" w:rsidR="00E57410" w:rsidRPr="00055081" w:rsidRDefault="00E57410" w:rsidP="00E57410">
      <w:pPr>
        <w:spacing w:after="160" w:line="259" w:lineRule="auto"/>
        <w:jc w:val="center"/>
        <w:rPr>
          <w:rFonts w:ascii="Sylfaen" w:eastAsia="DengXian" w:hAnsi="Sylfaen"/>
          <w:lang w:eastAsia="zh-CN"/>
        </w:rPr>
      </w:pPr>
      <w:r w:rsidRPr="00055081">
        <w:rPr>
          <w:rFonts w:ascii="Sylfaen" w:eastAsia="DengXian" w:hAnsi="Sylfaen"/>
          <w:lang w:eastAsia="zh-CN"/>
        </w:rPr>
        <w:t>M.P.</w:t>
      </w:r>
    </w:p>
    <w:p w14:paraId="28E4AAF9" w14:textId="77777777" w:rsidR="00E57410" w:rsidRPr="00055081" w:rsidRDefault="00E57410" w:rsidP="00E57410">
      <w:pPr>
        <w:spacing w:after="160" w:line="259" w:lineRule="auto"/>
        <w:ind w:left="3540" w:right="334" w:firstLine="4"/>
        <w:rPr>
          <w:rFonts w:ascii="Sylfaen" w:eastAsia="DengXian" w:hAnsi="Sylfaen"/>
          <w:lang w:eastAsia="zh-CN"/>
        </w:rPr>
      </w:pPr>
      <w:r w:rsidRPr="00055081">
        <w:rPr>
          <w:rFonts w:ascii="Sylfaen" w:eastAsia="DengXian" w:hAnsi="Sylfaen"/>
          <w:lang w:eastAsia="zh-CN"/>
        </w:rPr>
        <w:t>_____________________________________________</w:t>
      </w:r>
    </w:p>
    <w:p w14:paraId="677FE6AD" w14:textId="77777777" w:rsidR="00E57410" w:rsidRPr="00055081" w:rsidRDefault="00E57410" w:rsidP="00E57410">
      <w:pPr>
        <w:spacing w:after="160" w:line="259" w:lineRule="auto"/>
        <w:ind w:left="3686"/>
        <w:rPr>
          <w:rFonts w:ascii="Sylfaen" w:eastAsia="DengXian" w:hAnsi="Sylfaen"/>
          <w:lang w:eastAsia="zh-CN"/>
        </w:rPr>
      </w:pPr>
      <w:r w:rsidRPr="00055081">
        <w:rPr>
          <w:rFonts w:ascii="Sylfaen" w:eastAsia="DengXian" w:hAnsi="Sylfaen"/>
          <w:lang w:eastAsia="zh-CN"/>
        </w:rPr>
        <w:t>(ime, prezime osobe iz članka 251. stavak 1. točka 1.)</w:t>
      </w:r>
    </w:p>
    <w:p w14:paraId="30C15AFB" w14:textId="77777777" w:rsidR="00E57410" w:rsidRPr="00055081" w:rsidRDefault="00E57410" w:rsidP="00E57410">
      <w:pPr>
        <w:spacing w:after="160" w:line="259" w:lineRule="auto"/>
        <w:ind w:left="3540" w:firstLine="4"/>
        <w:rPr>
          <w:rFonts w:ascii="Sylfaen" w:eastAsia="DengXian" w:hAnsi="Sylfaen"/>
          <w:lang w:eastAsia="zh-CN"/>
        </w:rPr>
      </w:pPr>
      <w:r w:rsidRPr="00055081">
        <w:rPr>
          <w:rFonts w:ascii="Sylfaen" w:eastAsia="DengXian" w:hAnsi="Sylfaen"/>
          <w:lang w:eastAsia="zh-CN"/>
        </w:rPr>
        <w:t>______________________________________________</w:t>
      </w:r>
    </w:p>
    <w:p w14:paraId="04CC2AC0" w14:textId="77777777" w:rsidR="00E57410" w:rsidRPr="00055081" w:rsidRDefault="00E57410" w:rsidP="00E57410">
      <w:pPr>
        <w:spacing w:after="160" w:line="259" w:lineRule="auto"/>
        <w:ind w:left="4248" w:hanging="279"/>
        <w:rPr>
          <w:rFonts w:ascii="Sylfaen" w:eastAsia="DengXian" w:hAnsi="Sylfaen"/>
          <w:lang w:eastAsia="zh-CN"/>
        </w:rPr>
      </w:pPr>
      <w:r w:rsidRPr="00055081">
        <w:rPr>
          <w:rFonts w:ascii="Sylfaen" w:eastAsia="DengXian" w:hAnsi="Sylfaen"/>
          <w:lang w:eastAsia="zh-CN"/>
        </w:rPr>
        <w:t>(potpis osobe iz članka 251. stavak 1.točka 1.)</w:t>
      </w:r>
    </w:p>
    <w:p w14:paraId="2790B9E1"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b/>
          <w:lang w:eastAsia="zh-CN"/>
        </w:rPr>
        <w:t>UPUTA:</w:t>
      </w:r>
      <w:r w:rsidRPr="00055081">
        <w:rPr>
          <w:rFonts w:ascii="Sylfaen" w:eastAsia="DengXian" w:hAnsi="Sylfaen"/>
          <w:lang w:eastAsia="zh-CN"/>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055081">
        <w:rPr>
          <w:rFonts w:ascii="Sylfaen" w:eastAsia="DengXian" w:hAnsi="Sylfaen"/>
          <w:b/>
          <w:u w:val="single"/>
          <w:lang w:eastAsia="zh-CN"/>
        </w:rPr>
        <w:t>mora imati ovjereni potpis davatelja Izjave kod javnog bilježnika</w:t>
      </w:r>
      <w:r w:rsidRPr="00055081">
        <w:rPr>
          <w:rFonts w:ascii="Sylfaen" w:eastAsia="DengXian" w:hAnsi="Sylfaen"/>
          <w:b/>
          <w:lang w:eastAsia="zh-CN"/>
        </w:rPr>
        <w:t xml:space="preserve"> </w:t>
      </w:r>
      <w:r w:rsidRPr="00055081">
        <w:rPr>
          <w:rFonts w:ascii="Sylfaen" w:eastAsia="DengXian" w:hAnsi="Sylfaen"/>
          <w:lang w:eastAsia="zh-CN"/>
        </w:rPr>
        <w:t>ili kod nadležne sudske ili upravne vlasti ili strukovnog ili trgovinskog tijela u Republici Hrvatskoj.</w:t>
      </w:r>
    </w:p>
    <w:p w14:paraId="23BE3456" w14:textId="77777777" w:rsidR="00F0581D" w:rsidRDefault="00F0581D" w:rsidP="00E57410">
      <w:pPr>
        <w:spacing w:after="160" w:line="259" w:lineRule="auto"/>
        <w:rPr>
          <w:rFonts w:ascii="Sylfaen" w:eastAsia="DengXian" w:hAnsi="Sylfaen"/>
          <w:b/>
          <w:lang w:eastAsia="zh-CN"/>
        </w:rPr>
      </w:pPr>
    </w:p>
    <w:p w14:paraId="52EA8F79" w14:textId="77777777" w:rsidR="00F0581D" w:rsidRDefault="00F0581D" w:rsidP="00E57410">
      <w:pPr>
        <w:spacing w:after="160" w:line="259" w:lineRule="auto"/>
        <w:rPr>
          <w:rFonts w:ascii="Sylfaen" w:eastAsia="DengXian" w:hAnsi="Sylfaen"/>
          <w:b/>
          <w:lang w:eastAsia="zh-CN"/>
        </w:rPr>
      </w:pPr>
    </w:p>
    <w:p w14:paraId="5F6B59CE" w14:textId="57E2EED5" w:rsidR="00E57410" w:rsidRPr="001D0839" w:rsidRDefault="00E57410" w:rsidP="00E57410">
      <w:pPr>
        <w:spacing w:after="160" w:line="259" w:lineRule="auto"/>
        <w:rPr>
          <w:rFonts w:ascii="Sylfaen" w:eastAsia="DengXian" w:hAnsi="Sylfaen"/>
          <w:b/>
          <w:lang w:eastAsia="zh-CN"/>
        </w:rPr>
      </w:pPr>
      <w:r w:rsidRPr="001D0839">
        <w:rPr>
          <w:rFonts w:ascii="Sylfaen" w:eastAsia="DengXian" w:hAnsi="Sylfaen"/>
          <w:b/>
          <w:lang w:eastAsia="zh-CN"/>
        </w:rPr>
        <w:t>PRILOG 8.4</w:t>
      </w:r>
      <w:r w:rsidR="001D0839">
        <w:rPr>
          <w:rFonts w:ascii="Sylfaen" w:eastAsia="DengXian" w:hAnsi="Sylfaen"/>
          <w:b/>
          <w:lang w:eastAsia="zh-CN"/>
        </w:rPr>
        <w:t>.</w:t>
      </w:r>
      <w:r w:rsidRPr="001D0839">
        <w:rPr>
          <w:rFonts w:ascii="Sylfaen" w:eastAsia="DengXian" w:hAnsi="Sylfaen"/>
          <w:b/>
          <w:lang w:eastAsia="zh-CN"/>
        </w:rPr>
        <w:t>:</w:t>
      </w:r>
    </w:p>
    <w:p w14:paraId="7637B411" w14:textId="5B6D891C" w:rsidR="00E57410" w:rsidRPr="00055081" w:rsidRDefault="00E57410" w:rsidP="00E57410">
      <w:pPr>
        <w:spacing w:after="160" w:line="259" w:lineRule="auto"/>
        <w:rPr>
          <w:rFonts w:ascii="Sylfaen" w:eastAsia="DengXian" w:hAnsi="Sylfaen"/>
          <w:b/>
          <w:lang w:eastAsia="zh-CN"/>
        </w:rPr>
      </w:pPr>
      <w:r w:rsidRPr="00055081">
        <w:rPr>
          <w:rFonts w:ascii="Sylfaen" w:eastAsia="DengXian" w:hAnsi="Sylfaen"/>
          <w:b/>
          <w:lang w:eastAsia="zh-CN"/>
        </w:rPr>
        <w:t>IZJAVA O NEKAŽNJAVANJU ZA OSOBU – POSLOVNI NASTAN U REPUBLICI HRVATSKOJ</w:t>
      </w:r>
    </w:p>
    <w:p w14:paraId="5203ED61" w14:textId="77777777" w:rsidR="00E57410" w:rsidRPr="00055081" w:rsidRDefault="00E57410" w:rsidP="00E57410">
      <w:pPr>
        <w:spacing w:after="160" w:line="259" w:lineRule="auto"/>
        <w:jc w:val="both"/>
        <w:rPr>
          <w:rFonts w:ascii="Sylfaen" w:eastAsia="DengXian" w:hAnsi="Sylfaen"/>
          <w:lang w:eastAsia="zh-CN"/>
        </w:rPr>
      </w:pPr>
    </w:p>
    <w:p w14:paraId="7BB69028" w14:textId="77777777" w:rsidR="00E57410" w:rsidRPr="00055081" w:rsidRDefault="00E57410" w:rsidP="00E57410">
      <w:pPr>
        <w:spacing w:line="259" w:lineRule="auto"/>
        <w:ind w:right="-286"/>
        <w:jc w:val="both"/>
        <w:rPr>
          <w:rFonts w:ascii="Sylfaen" w:eastAsia="DengXian" w:hAnsi="Sylfaen"/>
          <w:lang w:eastAsia="zh-CN"/>
        </w:rPr>
      </w:pPr>
      <w:r w:rsidRPr="00055081">
        <w:rPr>
          <w:rFonts w:ascii="Sylfaen" w:eastAsia="DengXian" w:hAnsi="Sylfaen"/>
          <w:lang w:eastAsia="zh-CN"/>
        </w:rPr>
        <w:t>Temeljem članka 265. stavka 2. ZJN 2016. (Narodne novine, br. 120/2016), kao osoba iz članka 251. stavak 1. točka 1. istoga Zakona - ________________________________________________________</w:t>
      </w:r>
    </w:p>
    <w:p w14:paraId="25C53A48" w14:textId="77777777" w:rsidR="00E57410" w:rsidRPr="00055081" w:rsidRDefault="00E57410" w:rsidP="00E57410">
      <w:pPr>
        <w:spacing w:after="160" w:line="259" w:lineRule="auto"/>
        <w:jc w:val="center"/>
        <w:rPr>
          <w:rFonts w:ascii="Sylfaen" w:eastAsia="DengXian" w:hAnsi="Sylfaen"/>
          <w:i/>
          <w:lang w:eastAsia="zh-CN"/>
        </w:rPr>
      </w:pPr>
      <w:r w:rsidRPr="00055081">
        <w:rPr>
          <w:rFonts w:ascii="Sylfaen" w:eastAsia="DengXian" w:hAnsi="Sylfaen"/>
          <w:i/>
          <w:lang w:eastAsia="zh-CN"/>
        </w:rPr>
        <w:t>(na gornju crtu upisati svojstvo osobe: član upravnog ili upravljačkog ili nadzornog tijela ili osoba koja ima ovlasti za zastupanje, donošenje odluka ili nadzora g. subjekta),</w:t>
      </w:r>
    </w:p>
    <w:p w14:paraId="1A59976D"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u gospodarskom subjektu: _______________________________________________________________________________,</w:t>
      </w:r>
    </w:p>
    <w:p w14:paraId="7A12FE12" w14:textId="77777777" w:rsidR="00E57410" w:rsidRPr="00055081" w:rsidRDefault="00E57410" w:rsidP="00E57410">
      <w:pPr>
        <w:spacing w:after="160" w:line="259" w:lineRule="auto"/>
        <w:ind w:left="2552"/>
        <w:rPr>
          <w:rFonts w:ascii="Sylfaen" w:eastAsia="DengXian" w:hAnsi="Sylfaen"/>
          <w:lang w:eastAsia="zh-CN"/>
        </w:rPr>
      </w:pPr>
      <w:r w:rsidRPr="00055081">
        <w:rPr>
          <w:rFonts w:ascii="Sylfaen" w:eastAsia="DengXian" w:hAnsi="Sylfaen"/>
          <w:lang w:eastAsia="zh-CN"/>
        </w:rPr>
        <w:t>(naziv i sjedište gospodarskog subjekta, OIB)</w:t>
      </w:r>
    </w:p>
    <w:p w14:paraId="45A9F1B3" w14:textId="77777777" w:rsidR="00E57410" w:rsidRPr="00055081" w:rsidRDefault="00E57410" w:rsidP="00E57410">
      <w:pPr>
        <w:spacing w:after="160" w:line="259" w:lineRule="auto"/>
        <w:jc w:val="both"/>
        <w:rPr>
          <w:rFonts w:ascii="Sylfaen" w:eastAsia="DengXian" w:hAnsi="Sylfaen"/>
          <w:i/>
          <w:lang w:eastAsia="zh-CN"/>
        </w:rPr>
      </w:pPr>
      <w:r w:rsidRPr="00055081">
        <w:rPr>
          <w:rFonts w:ascii="Sylfaen" w:eastAsia="DengXian" w:hAnsi="Sylfaen"/>
          <w:lang w:eastAsia="zh-CN"/>
        </w:rPr>
        <w:t>dajem sljedeću:</w:t>
      </w:r>
    </w:p>
    <w:p w14:paraId="23AA2EEE" w14:textId="77777777" w:rsidR="00E57410" w:rsidRPr="00055081" w:rsidRDefault="00E57410" w:rsidP="00E57410">
      <w:pPr>
        <w:spacing w:after="160" w:line="259" w:lineRule="auto"/>
        <w:jc w:val="center"/>
        <w:rPr>
          <w:rFonts w:ascii="Sylfaen" w:eastAsia="DengXian" w:hAnsi="Sylfaen"/>
          <w:b/>
          <w:lang w:eastAsia="zh-CN"/>
        </w:rPr>
      </w:pPr>
      <w:r w:rsidRPr="00055081">
        <w:rPr>
          <w:rFonts w:ascii="Sylfaen" w:eastAsia="DengXian" w:hAnsi="Sylfaen"/>
          <w:b/>
          <w:lang w:eastAsia="zh-CN"/>
        </w:rPr>
        <w:t>I Z J A V U   O   N E K A ŽN J A V A N J U</w:t>
      </w:r>
    </w:p>
    <w:p w14:paraId="52D71E33"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kojom ja _______________________________ iz ____________________________________</w:t>
      </w:r>
    </w:p>
    <w:p w14:paraId="21AE7E25" w14:textId="77777777" w:rsidR="00E57410" w:rsidRPr="00055081" w:rsidRDefault="00E57410" w:rsidP="00E57410">
      <w:pPr>
        <w:spacing w:after="160" w:line="259" w:lineRule="auto"/>
        <w:ind w:left="1416" w:firstLine="708"/>
        <w:rPr>
          <w:rFonts w:ascii="Sylfaen" w:eastAsia="DengXian" w:hAnsi="Sylfaen"/>
          <w:i/>
          <w:lang w:eastAsia="zh-CN"/>
        </w:rPr>
      </w:pPr>
      <w:r w:rsidRPr="00055081">
        <w:rPr>
          <w:rFonts w:ascii="Sylfaen" w:eastAsia="DengXian" w:hAnsi="Sylfaen"/>
          <w:i/>
          <w:lang w:eastAsia="zh-CN"/>
        </w:rPr>
        <w:t xml:space="preserve">(ime i prezime) </w:t>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t>(adresa stanovanja)</w:t>
      </w:r>
    </w:p>
    <w:p w14:paraId="3E2A0F55" w14:textId="77777777"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lang w:eastAsia="zh-CN"/>
        </w:rPr>
        <w:t>broj identifikacijskog dokumenta __________________ izdanog od____________________________,</w:t>
      </w:r>
    </w:p>
    <w:p w14:paraId="6E9B0B10"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Izjavljujem da nisam pravomoćnom presudom osuđen za:</w:t>
      </w:r>
    </w:p>
    <w:p w14:paraId="4D046730" w14:textId="77777777" w:rsidR="00E57410" w:rsidRPr="00055081" w:rsidRDefault="00E57410" w:rsidP="00E57410">
      <w:pPr>
        <w:numPr>
          <w:ilvl w:val="0"/>
          <w:numId w:val="44"/>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sudjelovanje u zločinačkoj organizaciji, na temelju:</w:t>
      </w:r>
    </w:p>
    <w:p w14:paraId="3CF77860"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328. (zločinačko udruženje) i članka 329. (počinjenje kaznenog djela u sastavu zločinačkog udruženja) Kaznenog zakona i</w:t>
      </w:r>
    </w:p>
    <w:p w14:paraId="7CD1CFD7"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333. (udruživanje za počinjenje kaznenih djela), iz Kaznenog zakona (»Narodne novine«, br. 110/97., 27/98., 50/00., 129/00., 51/01., 111/03., 190/03., 105/04., 84/05., 71/06., 110/07., 152/08., 57/11., 77/11. i 143/12.);</w:t>
      </w:r>
    </w:p>
    <w:p w14:paraId="181F6A90" w14:textId="77777777" w:rsidR="00E57410" w:rsidRPr="00055081" w:rsidRDefault="00E57410" w:rsidP="00E57410">
      <w:pPr>
        <w:numPr>
          <w:ilvl w:val="0"/>
          <w:numId w:val="44"/>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korupciju, na temelju:</w:t>
      </w:r>
    </w:p>
    <w:p w14:paraId="0847C8BE"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4ECDDDE"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E085401" w14:textId="77777777" w:rsidR="00E57410" w:rsidRPr="00055081" w:rsidRDefault="00E57410" w:rsidP="00E57410">
      <w:pPr>
        <w:numPr>
          <w:ilvl w:val="0"/>
          <w:numId w:val="44"/>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prijevaru, na temelju:</w:t>
      </w:r>
    </w:p>
    <w:p w14:paraId="308B99B5"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lastRenderedPageBreak/>
        <w:t>članka 236. (prijevara), članka 247. (prijevara u gospodarskom poslovanju), članka 256. (utaja poreza ili carine) i članka 258. (subvencijska prijevara) Kaznenog zakona i</w:t>
      </w:r>
    </w:p>
    <w:p w14:paraId="76948B71"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BB67453" w14:textId="77777777" w:rsidR="00E57410" w:rsidRPr="00055081" w:rsidRDefault="00E57410" w:rsidP="00E57410">
      <w:pPr>
        <w:numPr>
          <w:ilvl w:val="0"/>
          <w:numId w:val="44"/>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terorizam ili kaznena djela povezana s terorističkim aktivnostima, na temelju:</w:t>
      </w:r>
    </w:p>
    <w:p w14:paraId="61995ACF"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97. (terorizam), članka 99. (javno poticanje na terorizam), članka 100. (novačenje za terorizam), članka 101. (obuka za terorizam) i članka 102. (terorističko udruženje) Kaznenog zakona</w:t>
      </w:r>
    </w:p>
    <w:p w14:paraId="533D9C0D"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7D988B4A" w14:textId="77777777" w:rsidR="00E57410" w:rsidRPr="00055081" w:rsidRDefault="00E57410" w:rsidP="00E57410">
      <w:pPr>
        <w:numPr>
          <w:ilvl w:val="0"/>
          <w:numId w:val="44"/>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pranje novca ili financiranje terorizma, na temelju:</w:t>
      </w:r>
    </w:p>
    <w:p w14:paraId="60249DA7"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98. (financiranje terorizma) i članka 265. (pranje novca) Kaznenog zakona i</w:t>
      </w:r>
    </w:p>
    <w:p w14:paraId="77C0EE99"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279. (pranje novca) iz Kaznenog zakona (»Narodne novine«, br. 110/97., 27/98., 50/00., 129/00., 51/01., 111/03., 190/03., 105/04., 84/05., 71/06., 110/07., 152/08., 57/11., 77/11. i 143/12.)</w:t>
      </w:r>
    </w:p>
    <w:p w14:paraId="3F8E691B" w14:textId="77777777" w:rsidR="00E57410" w:rsidRPr="00055081" w:rsidRDefault="00E57410" w:rsidP="00E57410">
      <w:pPr>
        <w:numPr>
          <w:ilvl w:val="0"/>
          <w:numId w:val="44"/>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dječji rad ili druge oblike trgovanja ljudima, na temelju:</w:t>
      </w:r>
    </w:p>
    <w:p w14:paraId="5562FEA8"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106. (trgovanje ljudima) Kaznenog zakona</w:t>
      </w:r>
    </w:p>
    <w:p w14:paraId="51D068AB"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175. (trgovanje ljudima i ropstvo) iz Kaznenog zakona (»Narodne novine«, br. 110/97., 27/98., 50/00., 129/00., 51/01., 111/03., 190/03., 105/04., 84/05., 71/06., 110/07., 152/08., 57/11., 77/11. i 143/12.)</w:t>
      </w:r>
    </w:p>
    <w:p w14:paraId="434C48B4" w14:textId="77777777" w:rsidR="00E57410" w:rsidRPr="00055081" w:rsidRDefault="00E57410" w:rsidP="00E57410">
      <w:pPr>
        <w:spacing w:after="160" w:line="259" w:lineRule="auto"/>
        <w:rPr>
          <w:rFonts w:ascii="Sylfaen" w:eastAsia="DengXian" w:hAnsi="Sylfaen"/>
          <w:lang w:eastAsia="zh-CN"/>
        </w:rPr>
      </w:pPr>
    </w:p>
    <w:p w14:paraId="608E0066"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b/>
          <w:lang w:eastAsia="zh-CN"/>
        </w:rPr>
        <w:t>NAPOMENA:</w:t>
      </w:r>
      <w:r w:rsidRPr="00055081">
        <w:rPr>
          <w:rFonts w:ascii="Sylfaen" w:eastAsia="DengXian" w:hAnsi="Sylfaen"/>
          <w:lang w:eastAsia="zh-CN"/>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42B22F2F" w14:textId="77777777" w:rsidR="00E57410" w:rsidRPr="00055081" w:rsidRDefault="00E57410" w:rsidP="00E57410">
      <w:pPr>
        <w:spacing w:after="160" w:line="259" w:lineRule="auto"/>
        <w:ind w:left="3540" w:right="334" w:firstLine="4"/>
        <w:rPr>
          <w:rFonts w:ascii="Sylfaen" w:eastAsia="DengXian" w:hAnsi="Sylfaen"/>
          <w:lang w:eastAsia="zh-CN"/>
        </w:rPr>
      </w:pPr>
    </w:p>
    <w:p w14:paraId="48C8E7A7" w14:textId="77777777" w:rsidR="00E57410" w:rsidRPr="00055081" w:rsidRDefault="00E57410" w:rsidP="00E57410">
      <w:pPr>
        <w:spacing w:after="160" w:line="259" w:lineRule="auto"/>
        <w:ind w:left="3540" w:right="334" w:firstLine="4"/>
        <w:rPr>
          <w:rFonts w:ascii="Sylfaen" w:eastAsia="DengXian" w:hAnsi="Sylfaen"/>
          <w:lang w:eastAsia="zh-CN"/>
        </w:rPr>
      </w:pPr>
      <w:r w:rsidRPr="00055081">
        <w:rPr>
          <w:rFonts w:ascii="Sylfaen" w:eastAsia="DengXian" w:hAnsi="Sylfaen"/>
          <w:lang w:eastAsia="zh-CN"/>
        </w:rPr>
        <w:t>_____________________________________________</w:t>
      </w:r>
    </w:p>
    <w:p w14:paraId="5E6BD9BE" w14:textId="77777777" w:rsidR="00E57410" w:rsidRPr="00055081" w:rsidRDefault="00E57410" w:rsidP="00E57410">
      <w:pPr>
        <w:spacing w:after="160" w:line="259" w:lineRule="auto"/>
        <w:ind w:left="3686"/>
        <w:rPr>
          <w:rFonts w:ascii="Sylfaen" w:eastAsia="DengXian" w:hAnsi="Sylfaen"/>
          <w:lang w:eastAsia="zh-CN"/>
        </w:rPr>
      </w:pPr>
      <w:r w:rsidRPr="00055081">
        <w:rPr>
          <w:rFonts w:ascii="Sylfaen" w:eastAsia="DengXian" w:hAnsi="Sylfaen"/>
          <w:lang w:eastAsia="zh-CN"/>
        </w:rPr>
        <w:t>(ime, prezime osobe iz članka 251. stavak 1. točka 1.)</w:t>
      </w:r>
    </w:p>
    <w:p w14:paraId="6A8D3353" w14:textId="77777777" w:rsidR="00E57410" w:rsidRPr="00055081" w:rsidRDefault="00E57410" w:rsidP="00E57410">
      <w:pPr>
        <w:spacing w:after="160" w:line="259" w:lineRule="auto"/>
        <w:ind w:left="3540" w:firstLine="4"/>
        <w:rPr>
          <w:rFonts w:ascii="Sylfaen" w:eastAsia="DengXian" w:hAnsi="Sylfaen"/>
          <w:lang w:eastAsia="zh-CN"/>
        </w:rPr>
      </w:pPr>
      <w:r w:rsidRPr="00055081">
        <w:rPr>
          <w:rFonts w:ascii="Sylfaen" w:eastAsia="DengXian" w:hAnsi="Sylfaen"/>
          <w:lang w:eastAsia="zh-CN"/>
        </w:rPr>
        <w:t>______________________________________________</w:t>
      </w:r>
    </w:p>
    <w:p w14:paraId="45F6E72C" w14:textId="77777777" w:rsidR="00E57410" w:rsidRPr="00055081" w:rsidRDefault="00E57410" w:rsidP="00E57410">
      <w:pPr>
        <w:spacing w:after="160" w:line="259" w:lineRule="auto"/>
        <w:ind w:left="4248" w:hanging="279"/>
        <w:rPr>
          <w:rFonts w:ascii="Sylfaen" w:eastAsia="DengXian" w:hAnsi="Sylfaen"/>
          <w:lang w:eastAsia="zh-CN"/>
        </w:rPr>
      </w:pPr>
      <w:r w:rsidRPr="00055081">
        <w:rPr>
          <w:rFonts w:ascii="Sylfaen" w:eastAsia="DengXian" w:hAnsi="Sylfaen"/>
          <w:lang w:eastAsia="zh-CN"/>
        </w:rPr>
        <w:t>(potpis osobe iz članka 251. stavak 1.točka 1.)</w:t>
      </w:r>
    </w:p>
    <w:p w14:paraId="2C0F4BAB" w14:textId="77777777" w:rsidR="00E57410" w:rsidRPr="00055081" w:rsidRDefault="00E57410" w:rsidP="00E57410">
      <w:pPr>
        <w:spacing w:after="160" w:line="259" w:lineRule="auto"/>
        <w:rPr>
          <w:rFonts w:ascii="Sylfaen" w:eastAsia="DengXian" w:hAnsi="Sylfaen"/>
          <w:lang w:eastAsia="zh-CN"/>
        </w:rPr>
      </w:pPr>
    </w:p>
    <w:p w14:paraId="61D699F0"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Ovaj obrazac potpisuju osobe (osim ovlaštene/ih osobe/a za zastupanje gospodarskog subjekta koja/e je/su za gospodarski subjekt i za sebe dao/dale Izjavu o nekažnjavanju na obrascu u PRILOGU 10), koje su članovi upravnog, upravljačkog ili nadzornog tijela ili koje imaju ovlasti zastupanja, donošenja odluka ili nadzora toga gospodarskog subjekta, a koje su državljani Republike Hrvatske. Ovaj obrazac Izjave o nekažnjavanju </w:t>
      </w:r>
      <w:r w:rsidRPr="00055081">
        <w:rPr>
          <w:rFonts w:ascii="Sylfaen" w:eastAsia="DengXian" w:hAnsi="Sylfaen"/>
          <w:b/>
          <w:u w:val="single"/>
          <w:lang w:eastAsia="zh-CN"/>
        </w:rPr>
        <w:t xml:space="preserve">mora imati ovjereni potpis davatelja </w:t>
      </w:r>
      <w:r w:rsidRPr="00055081">
        <w:rPr>
          <w:rFonts w:ascii="Sylfaen" w:eastAsia="DengXian" w:hAnsi="Sylfaen"/>
          <w:b/>
          <w:u w:val="single"/>
          <w:lang w:eastAsia="zh-CN"/>
        </w:rPr>
        <w:lastRenderedPageBreak/>
        <w:t>Izjave kod javnog bilježnika</w:t>
      </w:r>
      <w:r w:rsidRPr="00055081">
        <w:rPr>
          <w:rFonts w:ascii="Sylfaen" w:eastAsia="DengXian" w:hAnsi="Sylfaen"/>
          <w:b/>
          <w:lang w:eastAsia="zh-CN"/>
        </w:rPr>
        <w:t xml:space="preserve"> </w:t>
      </w:r>
      <w:r w:rsidRPr="00055081">
        <w:rPr>
          <w:rFonts w:ascii="Sylfaen" w:eastAsia="DengXian" w:hAnsi="Sylfaen"/>
          <w:lang w:eastAsia="zh-CN"/>
        </w:rPr>
        <w:t>ili kod nadležne sudske ili upravne vlasti ili strukovnog ili trgovinskog tijela u Republici Hrvatskoj.</w:t>
      </w:r>
    </w:p>
    <w:p w14:paraId="00DC7C96" w14:textId="77777777" w:rsidR="00E57410" w:rsidRPr="00055081" w:rsidRDefault="00E57410" w:rsidP="00E57410">
      <w:pPr>
        <w:rPr>
          <w:rFonts w:ascii="Sylfaen" w:hAnsi="Sylfaen" w:cs="Arial"/>
        </w:rPr>
      </w:pPr>
    </w:p>
    <w:p w14:paraId="6FC64D62" w14:textId="3C5A0670" w:rsidR="00E57410" w:rsidRPr="00E57410" w:rsidRDefault="00E57410" w:rsidP="00E57410">
      <w:pPr>
        <w:ind w:left="1418" w:hanging="1418"/>
        <w:rPr>
          <w:rFonts w:ascii="Sylfaen" w:hAnsi="Sylfaen" w:cs="Arial"/>
          <w:b/>
        </w:rPr>
      </w:pPr>
      <w:r w:rsidRPr="00055081">
        <w:rPr>
          <w:rFonts w:ascii="Sylfaen" w:hAnsi="Sylfaen" w:cs="Arial"/>
        </w:rPr>
        <w:br w:type="page"/>
      </w:r>
      <w:r w:rsidRPr="00E57410">
        <w:rPr>
          <w:rFonts w:ascii="Sylfaen" w:hAnsi="Sylfaen" w:cs="Arial"/>
          <w:b/>
        </w:rPr>
        <w:lastRenderedPageBreak/>
        <w:t>PRILOG 8.5</w:t>
      </w:r>
      <w:r w:rsidR="001D0839">
        <w:rPr>
          <w:rFonts w:ascii="Sylfaen" w:hAnsi="Sylfaen" w:cs="Arial"/>
          <w:b/>
        </w:rPr>
        <w:t>.</w:t>
      </w:r>
      <w:r w:rsidRPr="00E57410">
        <w:rPr>
          <w:rFonts w:ascii="Sylfaen" w:hAnsi="Sylfaen" w:cs="Arial"/>
          <w:b/>
        </w:rPr>
        <w:t>:</w:t>
      </w:r>
    </w:p>
    <w:p w14:paraId="36A1A7B7" w14:textId="77777777" w:rsidR="00E57410" w:rsidRDefault="00E57410" w:rsidP="00E57410">
      <w:pPr>
        <w:spacing w:after="0"/>
        <w:ind w:left="1418" w:hanging="1418"/>
        <w:rPr>
          <w:rFonts w:ascii="Sylfaen" w:eastAsia="DengXian" w:hAnsi="Sylfaen"/>
          <w:b/>
          <w:lang w:eastAsia="zh-CN"/>
        </w:rPr>
      </w:pPr>
      <w:r w:rsidRPr="00055081">
        <w:rPr>
          <w:rFonts w:ascii="Sylfaen" w:eastAsia="DengXian" w:hAnsi="Sylfaen"/>
          <w:b/>
          <w:lang w:eastAsia="zh-CN"/>
        </w:rPr>
        <w:t xml:space="preserve">IZJAVA O NEKAŽNJAVANJU ZA GOSPODARSKI SUBJEKT – POSLOVNI NASTAN IZVAN </w:t>
      </w:r>
      <w:r>
        <w:rPr>
          <w:rFonts w:ascii="Sylfaen" w:eastAsia="DengXian" w:hAnsi="Sylfaen"/>
          <w:b/>
          <w:lang w:eastAsia="zh-CN"/>
        </w:rPr>
        <w:t xml:space="preserve"> </w:t>
      </w:r>
    </w:p>
    <w:p w14:paraId="25A4254A" w14:textId="72ABF177" w:rsidR="00E57410" w:rsidRPr="00055081" w:rsidRDefault="00E57410" w:rsidP="00E57410">
      <w:pPr>
        <w:spacing w:after="0"/>
        <w:ind w:left="1418" w:hanging="1418"/>
        <w:rPr>
          <w:rFonts w:ascii="Sylfaen" w:eastAsia="DengXian" w:hAnsi="Sylfaen"/>
          <w:b/>
          <w:lang w:eastAsia="zh-CN"/>
        </w:rPr>
      </w:pPr>
      <w:r w:rsidRPr="00055081">
        <w:rPr>
          <w:rFonts w:ascii="Sylfaen" w:eastAsia="DengXian" w:hAnsi="Sylfaen"/>
          <w:b/>
          <w:lang w:eastAsia="zh-CN"/>
        </w:rPr>
        <w:t>REPUBLIKE HRVATSKE</w:t>
      </w:r>
    </w:p>
    <w:p w14:paraId="25375476" w14:textId="77777777" w:rsidR="00E57410" w:rsidRPr="00055081" w:rsidRDefault="00E57410" w:rsidP="00E57410">
      <w:pPr>
        <w:spacing w:after="160" w:line="259" w:lineRule="auto"/>
        <w:jc w:val="both"/>
        <w:rPr>
          <w:rFonts w:ascii="Sylfaen" w:eastAsia="DengXian" w:hAnsi="Sylfaen"/>
          <w:b/>
          <w:lang w:eastAsia="zh-CN"/>
        </w:rPr>
      </w:pPr>
    </w:p>
    <w:p w14:paraId="56B00A45" w14:textId="77777777" w:rsidR="00E57410" w:rsidRPr="00055081" w:rsidRDefault="00E57410" w:rsidP="00E57410">
      <w:pPr>
        <w:spacing w:line="259" w:lineRule="auto"/>
        <w:ind w:right="-286"/>
        <w:jc w:val="both"/>
        <w:rPr>
          <w:rFonts w:ascii="Sylfaen" w:eastAsia="DengXian" w:hAnsi="Sylfaen"/>
          <w:lang w:eastAsia="zh-CN"/>
        </w:rPr>
      </w:pPr>
      <w:r w:rsidRPr="00055081">
        <w:rPr>
          <w:rFonts w:ascii="Sylfaen" w:eastAsia="DengXian" w:hAnsi="Sylfaen"/>
          <w:lang w:eastAsia="zh-CN"/>
        </w:rPr>
        <w:t>Temeljem članka 251 stavka 1. točka 2. i članka 265. stavka 2. Zakona o javnoj nabavi (Narodne novine, br. 120/2016), kao osoba ovlaštena za zastupanje gospodarskog subjekta dajem sljedeću:</w:t>
      </w:r>
    </w:p>
    <w:p w14:paraId="3A86E1A1" w14:textId="77777777" w:rsidR="00E57410" w:rsidRPr="00055081" w:rsidRDefault="00E57410" w:rsidP="00E57410">
      <w:pPr>
        <w:spacing w:after="160" w:line="259" w:lineRule="auto"/>
        <w:jc w:val="center"/>
        <w:rPr>
          <w:rFonts w:ascii="Sylfaen" w:eastAsia="DengXian" w:hAnsi="Sylfaen"/>
          <w:b/>
          <w:lang w:eastAsia="zh-CN"/>
        </w:rPr>
      </w:pPr>
    </w:p>
    <w:p w14:paraId="638AB680" w14:textId="77777777" w:rsidR="00E57410" w:rsidRPr="00055081" w:rsidRDefault="00E57410" w:rsidP="00E57410">
      <w:pPr>
        <w:spacing w:after="160" w:line="259" w:lineRule="auto"/>
        <w:jc w:val="center"/>
        <w:rPr>
          <w:rFonts w:ascii="Sylfaen" w:eastAsia="DengXian" w:hAnsi="Sylfaen"/>
          <w:b/>
          <w:lang w:eastAsia="zh-CN"/>
        </w:rPr>
      </w:pPr>
      <w:r w:rsidRPr="00055081">
        <w:rPr>
          <w:rFonts w:ascii="Sylfaen" w:eastAsia="DengXian" w:hAnsi="Sylfaen"/>
          <w:b/>
          <w:lang w:eastAsia="zh-CN"/>
        </w:rPr>
        <w:t>I Z J A V U   O   N E K A ŽN J A V A N J U</w:t>
      </w:r>
    </w:p>
    <w:p w14:paraId="5B88449C"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kojom ja _______________________________ iz ____________________________________</w:t>
      </w:r>
    </w:p>
    <w:p w14:paraId="15BCF508" w14:textId="77777777" w:rsidR="00E57410" w:rsidRPr="00055081" w:rsidRDefault="00E57410" w:rsidP="00E57410">
      <w:pPr>
        <w:spacing w:after="160" w:line="259" w:lineRule="auto"/>
        <w:ind w:left="1416" w:firstLine="708"/>
        <w:rPr>
          <w:rFonts w:ascii="Sylfaen" w:eastAsia="DengXian" w:hAnsi="Sylfaen"/>
          <w:i/>
          <w:lang w:eastAsia="zh-CN"/>
        </w:rPr>
      </w:pPr>
      <w:r w:rsidRPr="00055081">
        <w:rPr>
          <w:rFonts w:ascii="Sylfaen" w:eastAsia="DengXian" w:hAnsi="Sylfaen"/>
          <w:i/>
          <w:lang w:eastAsia="zh-CN"/>
        </w:rPr>
        <w:t xml:space="preserve">(ime i prezime) </w:t>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t>(adresa stanovanja)</w:t>
      </w:r>
    </w:p>
    <w:p w14:paraId="0D10FE04" w14:textId="77777777"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lang w:eastAsia="zh-CN"/>
        </w:rPr>
        <w:t>broj osobne iskaznice ___________________ izdane od__________________________________,</w:t>
      </w:r>
    </w:p>
    <w:p w14:paraId="5FED8537" w14:textId="77777777"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lang w:eastAsia="zh-CN"/>
        </w:rPr>
        <w:t xml:space="preserve">kao osoba iz članka 251. stavka 1. točke 2. Zakona o javnoj nabavi </w:t>
      </w:r>
      <w:r w:rsidRPr="00055081">
        <w:rPr>
          <w:rFonts w:ascii="Sylfaen" w:eastAsia="DengXian" w:hAnsi="Sylfaen"/>
          <w:b/>
          <w:lang w:eastAsia="zh-CN"/>
        </w:rPr>
        <w:t>za sebe i za gospodarski subjekt</w:t>
      </w:r>
      <w:r w:rsidRPr="00055081">
        <w:rPr>
          <w:rFonts w:ascii="Sylfaen" w:eastAsia="DengXian" w:hAnsi="Sylfaen"/>
          <w:lang w:eastAsia="zh-CN"/>
        </w:rPr>
        <w:t>:</w:t>
      </w:r>
    </w:p>
    <w:p w14:paraId="361C7DCD"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__________________________________________________________________________________</w:t>
      </w:r>
    </w:p>
    <w:p w14:paraId="7E12EDBF" w14:textId="77777777" w:rsidR="00E57410" w:rsidRPr="00055081" w:rsidRDefault="00E57410" w:rsidP="00E57410">
      <w:pPr>
        <w:spacing w:after="160" w:line="259" w:lineRule="auto"/>
        <w:ind w:left="426"/>
        <w:rPr>
          <w:rFonts w:ascii="Sylfaen" w:eastAsia="DengXian" w:hAnsi="Sylfaen"/>
          <w:lang w:eastAsia="zh-CN"/>
        </w:rPr>
      </w:pPr>
      <w:r w:rsidRPr="00055081">
        <w:rPr>
          <w:rFonts w:ascii="Sylfaen" w:eastAsia="DengXian" w:hAnsi="Sylfaen"/>
          <w:lang w:eastAsia="zh-CN"/>
        </w:rPr>
        <w:t xml:space="preserve">(naziv i sjedište gospodarskog subjekta, OIB ili identifikacijski broj zemlje poslovnog </w:t>
      </w:r>
      <w:proofErr w:type="spellStart"/>
      <w:r w:rsidRPr="00055081">
        <w:rPr>
          <w:rFonts w:ascii="Sylfaen" w:eastAsia="DengXian" w:hAnsi="Sylfaen"/>
          <w:lang w:eastAsia="zh-CN"/>
        </w:rPr>
        <w:t>nastana</w:t>
      </w:r>
      <w:proofErr w:type="spellEnd"/>
      <w:r w:rsidRPr="00055081">
        <w:rPr>
          <w:rFonts w:ascii="Sylfaen" w:eastAsia="DengXian" w:hAnsi="Sylfaen"/>
          <w:lang w:eastAsia="zh-CN"/>
        </w:rPr>
        <w:t>)</w:t>
      </w:r>
    </w:p>
    <w:p w14:paraId="3737B525"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Izjavljujem da </w:t>
      </w:r>
      <w:r w:rsidRPr="00055081">
        <w:rPr>
          <w:rFonts w:ascii="Sylfaen" w:eastAsia="DengXian" w:hAnsi="Sylfaen"/>
          <w:b/>
          <w:lang w:eastAsia="zh-CN"/>
        </w:rPr>
        <w:t>ja ni gore navedeni gospodarski subjekt</w:t>
      </w:r>
      <w:r w:rsidRPr="00055081">
        <w:rPr>
          <w:rFonts w:ascii="Sylfaen" w:eastAsia="DengXian" w:hAnsi="Sylfaen"/>
          <w:lang w:eastAsia="zh-CN"/>
        </w:rPr>
        <w:t xml:space="preserve"> nismo pravomoćnom presudom osuđeni za:</w:t>
      </w:r>
    </w:p>
    <w:p w14:paraId="6F2D108C"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sudjelovanje u zločinačkoj organizaciji, na temelju:</w:t>
      </w:r>
    </w:p>
    <w:p w14:paraId="2EE0CF55"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328. (zločinačko udruženje) i članka 329. (počinjenje kaznenog djela u sastavu zločinačkog udruženja) Kaznenog zakona i</w:t>
      </w:r>
    </w:p>
    <w:p w14:paraId="017ECF1E"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333. (udruživanje za počinjenje kaznenih djela), iz Kaznenog zakona (»Narodne novine«, br. 110/97., 27/98., 50/00., 129/00., 51/01., 111/03., 190/03., 105/04., 84/05., 71/06., 110/07., 152/08., 57/11., 77/11. i 143/12.);</w:t>
      </w:r>
    </w:p>
    <w:p w14:paraId="78DC6033"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korupciju, na temelju:</w:t>
      </w:r>
    </w:p>
    <w:p w14:paraId="39638E79"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B5D8668"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A2471"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prijevaru, na temelju:</w:t>
      </w:r>
    </w:p>
    <w:p w14:paraId="5054C2AA"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236. (prijevara), članka 247. (prijevara u gospodarskom poslovanju), članka 256. (utaja poreza ili carine) i članka 258. (subvencijska prijevara) Kaznenog zakona i</w:t>
      </w:r>
    </w:p>
    <w:p w14:paraId="5EBCD5C3"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0D618A29"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terorizam ili kaznena djela povezana s terorističkim aktivnostima, na temelju:</w:t>
      </w:r>
    </w:p>
    <w:p w14:paraId="71FE0515"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97. (terorizam), članka 99. (javno poticanje na terorizam), članka 100. (novačenje za terorizam), članka 101. (obuka za terorizam) i članka 102. (terorističko udruženje) Kaznenog zakona</w:t>
      </w:r>
    </w:p>
    <w:p w14:paraId="3915EDB1"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194C6AE8"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pranje novca ili financiranje terorizma, na temelju:</w:t>
      </w:r>
    </w:p>
    <w:p w14:paraId="23AE0453"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98. (financiranje terorizma) i članka 265. (pranje novca) Kaznenog zakona i</w:t>
      </w:r>
    </w:p>
    <w:p w14:paraId="65E8A6E9"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279. (pranje novca) iz Kaznenog zakona (»Narodne novine«, br. 110/97., 27/98., 50/00., 129/00., 51/01., 111/03., 190/03., 105/04., 84/05., 71/06., 110/07., 152/08., 57/11., 77/11. i 143/12.)</w:t>
      </w:r>
    </w:p>
    <w:p w14:paraId="295832C8"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dječji rad ili druge oblike trgovanja ljudima, na temelju:</w:t>
      </w:r>
    </w:p>
    <w:p w14:paraId="37A0D8FB"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106. (trgovanje ljudima) Kaznenog zakona</w:t>
      </w:r>
    </w:p>
    <w:p w14:paraId="30B0E31C"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175. (trgovanje ljudima i ropstvo) iz Kaznenog zakona (»Narodne novine«, br. 110/97., 27/98., 50/00., 129/00., 51/01., 111/03., 190/03., 105/04., 84/05., 71/06., 110/07., 152/08., 57/11., 77/11. i 143/12.),</w:t>
      </w:r>
    </w:p>
    <w:p w14:paraId="0D057F6B" w14:textId="77777777" w:rsidR="00E57410" w:rsidRPr="00055081" w:rsidRDefault="00E57410" w:rsidP="00E57410">
      <w:pPr>
        <w:spacing w:before="120"/>
        <w:ind w:left="720"/>
        <w:contextualSpacing/>
        <w:jc w:val="both"/>
        <w:rPr>
          <w:rFonts w:ascii="Sylfaen" w:eastAsia="DengXian" w:hAnsi="Sylfaen"/>
          <w:lang w:eastAsia="zh-CN"/>
        </w:rPr>
      </w:pPr>
    </w:p>
    <w:p w14:paraId="26F5E1F9"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kao ni za odgovarajuća kaznena djela koja, prema nacionalnim propisima države poslovnog </w:t>
      </w:r>
      <w:proofErr w:type="spellStart"/>
      <w:r w:rsidRPr="00055081">
        <w:rPr>
          <w:rFonts w:ascii="Sylfaen" w:eastAsia="DengXian" w:hAnsi="Sylfaen"/>
          <w:lang w:eastAsia="zh-CN"/>
        </w:rPr>
        <w:t>nastana</w:t>
      </w:r>
      <w:proofErr w:type="spellEnd"/>
      <w:r w:rsidRPr="00055081">
        <w:rPr>
          <w:rFonts w:ascii="Sylfaen" w:eastAsia="DengXian" w:hAnsi="Sylfaen"/>
          <w:lang w:eastAsia="zh-CN"/>
        </w:rPr>
        <w:t xml:space="preserve"> gospodarskog subjekta, odnosno države čiji sam državljanin, obuhvaćaju razloge za isključenje iz članka 57. stavka 1. točaka od (a) do (f) Direktive 2014/24/EU.</w:t>
      </w:r>
    </w:p>
    <w:p w14:paraId="41EAC67A"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b/>
          <w:lang w:eastAsia="zh-CN"/>
        </w:rPr>
        <w:t>NAPOMENA:</w:t>
      </w:r>
      <w:r w:rsidRPr="00055081">
        <w:rPr>
          <w:rFonts w:ascii="Sylfaen" w:eastAsia="DengXian" w:hAnsi="Sylfaen"/>
          <w:lang w:eastAsia="zh-CN"/>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66CD18ED" w14:textId="77777777" w:rsidR="00E57410" w:rsidRPr="00055081" w:rsidRDefault="00E57410" w:rsidP="00E57410">
      <w:pPr>
        <w:spacing w:after="160" w:line="259" w:lineRule="auto"/>
        <w:ind w:firstLine="3060"/>
        <w:rPr>
          <w:rFonts w:ascii="Sylfaen" w:eastAsia="DengXian" w:hAnsi="Sylfaen"/>
          <w:lang w:eastAsia="zh-CN"/>
        </w:rPr>
      </w:pPr>
      <w:r w:rsidRPr="00055081">
        <w:rPr>
          <w:rFonts w:ascii="Sylfaen" w:eastAsia="DengXian" w:hAnsi="Sylfaen"/>
          <w:lang w:eastAsia="zh-CN"/>
        </w:rPr>
        <w:t>M.P.</w:t>
      </w:r>
    </w:p>
    <w:p w14:paraId="6542176F" w14:textId="77777777" w:rsidR="00E57410" w:rsidRPr="00055081" w:rsidRDefault="00E57410" w:rsidP="00E57410">
      <w:pPr>
        <w:spacing w:after="160" w:line="259" w:lineRule="auto"/>
        <w:ind w:left="3540" w:right="334" w:firstLine="4"/>
        <w:rPr>
          <w:rFonts w:ascii="Sylfaen" w:eastAsia="DengXian" w:hAnsi="Sylfaen"/>
          <w:lang w:eastAsia="zh-CN"/>
        </w:rPr>
      </w:pPr>
      <w:r w:rsidRPr="00055081">
        <w:rPr>
          <w:rFonts w:ascii="Sylfaen" w:eastAsia="DengXian" w:hAnsi="Sylfaen"/>
          <w:lang w:eastAsia="zh-CN"/>
        </w:rPr>
        <w:t>_____________________________________________</w:t>
      </w:r>
    </w:p>
    <w:p w14:paraId="3389E746" w14:textId="77777777" w:rsidR="00E57410" w:rsidRPr="00055081" w:rsidRDefault="00E57410" w:rsidP="00E57410">
      <w:pPr>
        <w:spacing w:after="160" w:line="259" w:lineRule="auto"/>
        <w:ind w:left="3686"/>
        <w:rPr>
          <w:rFonts w:ascii="Sylfaen" w:eastAsia="DengXian" w:hAnsi="Sylfaen"/>
          <w:lang w:eastAsia="zh-CN"/>
        </w:rPr>
      </w:pPr>
      <w:r w:rsidRPr="00055081">
        <w:rPr>
          <w:rFonts w:ascii="Sylfaen" w:eastAsia="DengXian" w:hAnsi="Sylfaen"/>
          <w:lang w:eastAsia="zh-CN"/>
        </w:rPr>
        <w:t>(ime i prezime osobe iz članka 251. stavak 1.točka 2.)</w:t>
      </w:r>
    </w:p>
    <w:p w14:paraId="4C7A3C20" w14:textId="77777777" w:rsidR="00E57410" w:rsidRPr="00055081" w:rsidRDefault="00E57410" w:rsidP="00E57410">
      <w:pPr>
        <w:spacing w:after="160" w:line="259" w:lineRule="auto"/>
        <w:ind w:left="3540" w:firstLine="4"/>
        <w:rPr>
          <w:rFonts w:ascii="Sylfaen" w:eastAsia="DengXian" w:hAnsi="Sylfaen"/>
          <w:lang w:eastAsia="zh-CN"/>
        </w:rPr>
      </w:pPr>
      <w:r w:rsidRPr="00055081">
        <w:rPr>
          <w:rFonts w:ascii="Sylfaen" w:eastAsia="DengXian" w:hAnsi="Sylfaen"/>
          <w:lang w:eastAsia="zh-CN"/>
        </w:rPr>
        <w:t>______________________________________________</w:t>
      </w:r>
    </w:p>
    <w:p w14:paraId="08616D59" w14:textId="77777777" w:rsidR="00E57410" w:rsidRPr="00055081" w:rsidRDefault="00E57410" w:rsidP="00E57410">
      <w:pPr>
        <w:spacing w:after="160" w:line="259" w:lineRule="auto"/>
        <w:ind w:left="4248" w:hanging="279"/>
        <w:rPr>
          <w:rFonts w:ascii="Sylfaen" w:eastAsia="DengXian" w:hAnsi="Sylfaen"/>
          <w:lang w:eastAsia="zh-CN"/>
        </w:rPr>
      </w:pPr>
      <w:r w:rsidRPr="00055081">
        <w:rPr>
          <w:rFonts w:ascii="Sylfaen" w:eastAsia="DengXian" w:hAnsi="Sylfaen"/>
          <w:lang w:eastAsia="zh-CN"/>
        </w:rPr>
        <w:t>(potpis osobe iz članka 251. stavak 1.točka 2.)</w:t>
      </w:r>
    </w:p>
    <w:p w14:paraId="1CAC9B05" w14:textId="77777777" w:rsidR="00E57410" w:rsidRPr="00055081" w:rsidRDefault="00E57410" w:rsidP="00E57410">
      <w:pPr>
        <w:spacing w:after="160" w:line="259" w:lineRule="auto"/>
        <w:rPr>
          <w:rFonts w:ascii="Sylfaen" w:eastAsia="DengXian" w:hAnsi="Sylfaen"/>
          <w:lang w:eastAsia="zh-CN"/>
        </w:rPr>
      </w:pPr>
    </w:p>
    <w:p w14:paraId="24C3BE53"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w:t>
      </w:r>
      <w:r w:rsidRPr="00055081">
        <w:rPr>
          <w:rFonts w:ascii="Sylfaen" w:eastAsia="DengXian" w:hAnsi="Sylfaen"/>
          <w:lang w:eastAsia="zh-CN"/>
        </w:rPr>
        <w:lastRenderedPageBreak/>
        <w:t xml:space="preserve">bilježnika ili strukovnog ili trgovinskog tijela u državi poslovnog </w:t>
      </w:r>
      <w:proofErr w:type="spellStart"/>
      <w:r w:rsidRPr="00055081">
        <w:rPr>
          <w:rFonts w:ascii="Sylfaen" w:eastAsia="DengXian" w:hAnsi="Sylfaen"/>
          <w:lang w:eastAsia="zh-CN"/>
        </w:rPr>
        <w:t>nastana</w:t>
      </w:r>
      <w:proofErr w:type="spellEnd"/>
      <w:r w:rsidRPr="00055081">
        <w:rPr>
          <w:rFonts w:ascii="Sylfaen" w:eastAsia="DengXian" w:hAnsi="Sylfaen"/>
          <w:lang w:eastAsia="zh-CN"/>
        </w:rPr>
        <w:t xml:space="preserve"> gospodarskog subjekta, odnosno državi čiji je osoba državljanin. </w:t>
      </w:r>
    </w:p>
    <w:p w14:paraId="04692FC7"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b/>
          <w:lang w:eastAsia="zh-CN"/>
        </w:rPr>
        <w:t>NAPOMENA:</w:t>
      </w:r>
      <w:r w:rsidRPr="00055081">
        <w:rPr>
          <w:rFonts w:ascii="Sylfaen" w:eastAsia="DengXian" w:hAnsi="Sylfaen"/>
          <w:lang w:eastAsia="zh-CN"/>
        </w:rPr>
        <w:t xml:space="preserve"> Prihvaća se i Izjava o nekažnjavanju s ovjerenim potpisom kod javnog bilježnika iz Republike Hrvatske.</w:t>
      </w:r>
    </w:p>
    <w:p w14:paraId="525A8C8E" w14:textId="77777777" w:rsidR="00E57410" w:rsidRDefault="00E57410" w:rsidP="00E57410">
      <w:pPr>
        <w:spacing w:after="160" w:line="259" w:lineRule="auto"/>
        <w:jc w:val="both"/>
        <w:rPr>
          <w:rFonts w:ascii="Sylfaen" w:eastAsia="DengXian" w:hAnsi="Sylfaen"/>
          <w:lang w:eastAsia="zh-CN"/>
        </w:rPr>
      </w:pPr>
    </w:p>
    <w:p w14:paraId="76CF0451" w14:textId="77777777" w:rsidR="00E57410" w:rsidRDefault="00E57410" w:rsidP="00E57410">
      <w:pPr>
        <w:spacing w:after="160" w:line="259" w:lineRule="auto"/>
        <w:jc w:val="both"/>
        <w:rPr>
          <w:rFonts w:ascii="Sylfaen" w:eastAsia="DengXian" w:hAnsi="Sylfaen"/>
          <w:lang w:eastAsia="zh-CN"/>
        </w:rPr>
      </w:pPr>
    </w:p>
    <w:p w14:paraId="7EE5845E" w14:textId="77777777" w:rsidR="00E57410" w:rsidRDefault="00E57410" w:rsidP="00E57410">
      <w:pPr>
        <w:spacing w:after="160" w:line="259" w:lineRule="auto"/>
        <w:jc w:val="both"/>
        <w:rPr>
          <w:rFonts w:ascii="Sylfaen" w:eastAsia="DengXian" w:hAnsi="Sylfaen"/>
          <w:lang w:eastAsia="zh-CN"/>
        </w:rPr>
      </w:pPr>
    </w:p>
    <w:p w14:paraId="46140E8C" w14:textId="77777777" w:rsidR="00E57410" w:rsidRDefault="00E57410" w:rsidP="00E57410">
      <w:pPr>
        <w:spacing w:after="160" w:line="259" w:lineRule="auto"/>
        <w:jc w:val="both"/>
        <w:rPr>
          <w:rFonts w:ascii="Sylfaen" w:eastAsia="DengXian" w:hAnsi="Sylfaen"/>
          <w:lang w:eastAsia="zh-CN"/>
        </w:rPr>
      </w:pPr>
    </w:p>
    <w:p w14:paraId="0A7EE934" w14:textId="77777777" w:rsidR="00E57410" w:rsidRDefault="00E57410" w:rsidP="00E57410">
      <w:pPr>
        <w:spacing w:after="160" w:line="259" w:lineRule="auto"/>
        <w:jc w:val="both"/>
        <w:rPr>
          <w:rFonts w:ascii="Sylfaen" w:eastAsia="DengXian" w:hAnsi="Sylfaen"/>
          <w:lang w:eastAsia="zh-CN"/>
        </w:rPr>
      </w:pPr>
    </w:p>
    <w:p w14:paraId="41C52949" w14:textId="77777777" w:rsidR="00E57410" w:rsidRDefault="00E57410" w:rsidP="00E57410">
      <w:pPr>
        <w:spacing w:after="160" w:line="259" w:lineRule="auto"/>
        <w:jc w:val="both"/>
        <w:rPr>
          <w:rFonts w:ascii="Sylfaen" w:eastAsia="DengXian" w:hAnsi="Sylfaen"/>
          <w:lang w:eastAsia="zh-CN"/>
        </w:rPr>
      </w:pPr>
    </w:p>
    <w:p w14:paraId="43CDB49B" w14:textId="77777777" w:rsidR="00E57410" w:rsidRDefault="00E57410" w:rsidP="00E57410">
      <w:pPr>
        <w:spacing w:after="160" w:line="259" w:lineRule="auto"/>
        <w:jc w:val="both"/>
        <w:rPr>
          <w:rFonts w:ascii="Sylfaen" w:eastAsia="DengXian" w:hAnsi="Sylfaen"/>
          <w:lang w:eastAsia="zh-CN"/>
        </w:rPr>
      </w:pPr>
    </w:p>
    <w:p w14:paraId="4596650A" w14:textId="77777777" w:rsidR="00E57410" w:rsidRDefault="00E57410" w:rsidP="00E57410">
      <w:pPr>
        <w:spacing w:after="160" w:line="259" w:lineRule="auto"/>
        <w:jc w:val="both"/>
        <w:rPr>
          <w:rFonts w:ascii="Sylfaen" w:eastAsia="DengXian" w:hAnsi="Sylfaen"/>
          <w:lang w:eastAsia="zh-CN"/>
        </w:rPr>
      </w:pPr>
    </w:p>
    <w:p w14:paraId="35AF1C75" w14:textId="77777777" w:rsidR="00E57410" w:rsidRDefault="00E57410" w:rsidP="00E57410">
      <w:pPr>
        <w:spacing w:after="160" w:line="259" w:lineRule="auto"/>
        <w:jc w:val="both"/>
        <w:rPr>
          <w:rFonts w:ascii="Sylfaen" w:eastAsia="DengXian" w:hAnsi="Sylfaen"/>
          <w:lang w:eastAsia="zh-CN"/>
        </w:rPr>
      </w:pPr>
    </w:p>
    <w:p w14:paraId="19E37698" w14:textId="77777777" w:rsidR="00E57410" w:rsidRDefault="00E57410" w:rsidP="00E57410">
      <w:pPr>
        <w:spacing w:after="160" w:line="259" w:lineRule="auto"/>
        <w:jc w:val="both"/>
        <w:rPr>
          <w:rFonts w:ascii="Sylfaen" w:eastAsia="DengXian" w:hAnsi="Sylfaen"/>
          <w:lang w:eastAsia="zh-CN"/>
        </w:rPr>
      </w:pPr>
    </w:p>
    <w:p w14:paraId="464960A3" w14:textId="77777777" w:rsidR="00E57410" w:rsidRDefault="00E57410" w:rsidP="00E57410">
      <w:pPr>
        <w:spacing w:after="160" w:line="259" w:lineRule="auto"/>
        <w:jc w:val="both"/>
        <w:rPr>
          <w:rFonts w:ascii="Sylfaen" w:eastAsia="DengXian" w:hAnsi="Sylfaen"/>
          <w:lang w:eastAsia="zh-CN"/>
        </w:rPr>
      </w:pPr>
    </w:p>
    <w:p w14:paraId="080D28A2" w14:textId="77777777" w:rsidR="00E57410" w:rsidRDefault="00E57410" w:rsidP="00E57410">
      <w:pPr>
        <w:spacing w:after="160" w:line="259" w:lineRule="auto"/>
        <w:jc w:val="both"/>
        <w:rPr>
          <w:rFonts w:ascii="Sylfaen" w:eastAsia="DengXian" w:hAnsi="Sylfaen"/>
          <w:lang w:eastAsia="zh-CN"/>
        </w:rPr>
      </w:pPr>
    </w:p>
    <w:p w14:paraId="7BDC730A" w14:textId="77777777" w:rsidR="00E57410" w:rsidRDefault="00E57410" w:rsidP="00E57410">
      <w:pPr>
        <w:spacing w:after="160" w:line="259" w:lineRule="auto"/>
        <w:jc w:val="both"/>
        <w:rPr>
          <w:rFonts w:ascii="Sylfaen" w:eastAsia="DengXian" w:hAnsi="Sylfaen"/>
          <w:lang w:eastAsia="zh-CN"/>
        </w:rPr>
      </w:pPr>
    </w:p>
    <w:p w14:paraId="53363C92" w14:textId="77777777" w:rsidR="00E57410" w:rsidRDefault="00E57410" w:rsidP="00E57410">
      <w:pPr>
        <w:spacing w:after="160" w:line="259" w:lineRule="auto"/>
        <w:jc w:val="both"/>
        <w:rPr>
          <w:rFonts w:ascii="Sylfaen" w:eastAsia="DengXian" w:hAnsi="Sylfaen"/>
          <w:lang w:eastAsia="zh-CN"/>
        </w:rPr>
      </w:pPr>
    </w:p>
    <w:p w14:paraId="62BE8348" w14:textId="77777777" w:rsidR="00E57410" w:rsidRDefault="00E57410" w:rsidP="00E57410">
      <w:pPr>
        <w:spacing w:after="160" w:line="259" w:lineRule="auto"/>
        <w:jc w:val="both"/>
        <w:rPr>
          <w:rFonts w:ascii="Sylfaen" w:eastAsia="DengXian" w:hAnsi="Sylfaen"/>
          <w:lang w:eastAsia="zh-CN"/>
        </w:rPr>
      </w:pPr>
    </w:p>
    <w:p w14:paraId="41BF3D9E" w14:textId="77777777" w:rsidR="00E57410" w:rsidRDefault="00E57410" w:rsidP="00E57410">
      <w:pPr>
        <w:spacing w:after="160" w:line="259" w:lineRule="auto"/>
        <w:jc w:val="both"/>
        <w:rPr>
          <w:rFonts w:ascii="Sylfaen" w:eastAsia="DengXian" w:hAnsi="Sylfaen"/>
          <w:lang w:eastAsia="zh-CN"/>
        </w:rPr>
      </w:pPr>
    </w:p>
    <w:p w14:paraId="60ABB5C8" w14:textId="77777777" w:rsidR="00E57410" w:rsidRDefault="00E57410" w:rsidP="00E57410">
      <w:pPr>
        <w:spacing w:after="160" w:line="259" w:lineRule="auto"/>
        <w:jc w:val="both"/>
        <w:rPr>
          <w:rFonts w:ascii="Sylfaen" w:eastAsia="DengXian" w:hAnsi="Sylfaen"/>
          <w:lang w:eastAsia="zh-CN"/>
        </w:rPr>
      </w:pPr>
    </w:p>
    <w:p w14:paraId="36699C43" w14:textId="77777777" w:rsidR="00E57410" w:rsidRDefault="00E57410" w:rsidP="00E57410">
      <w:pPr>
        <w:spacing w:after="160" w:line="259" w:lineRule="auto"/>
        <w:jc w:val="both"/>
        <w:rPr>
          <w:rFonts w:ascii="Sylfaen" w:eastAsia="DengXian" w:hAnsi="Sylfaen"/>
          <w:lang w:eastAsia="zh-CN"/>
        </w:rPr>
      </w:pPr>
    </w:p>
    <w:p w14:paraId="0C9C91AE" w14:textId="77777777" w:rsidR="00E57410" w:rsidRDefault="00E57410" w:rsidP="00E57410">
      <w:pPr>
        <w:spacing w:after="160" w:line="259" w:lineRule="auto"/>
        <w:jc w:val="both"/>
        <w:rPr>
          <w:rFonts w:ascii="Sylfaen" w:eastAsia="DengXian" w:hAnsi="Sylfaen"/>
          <w:lang w:eastAsia="zh-CN"/>
        </w:rPr>
      </w:pPr>
    </w:p>
    <w:p w14:paraId="6D8D83CB" w14:textId="77777777" w:rsidR="00E57410" w:rsidRDefault="00E57410" w:rsidP="00E57410">
      <w:pPr>
        <w:spacing w:after="160" w:line="259" w:lineRule="auto"/>
        <w:jc w:val="both"/>
        <w:rPr>
          <w:rFonts w:ascii="Sylfaen" w:eastAsia="DengXian" w:hAnsi="Sylfaen"/>
          <w:lang w:eastAsia="zh-CN"/>
        </w:rPr>
      </w:pPr>
    </w:p>
    <w:p w14:paraId="6905FCCD" w14:textId="77777777" w:rsidR="00E57410" w:rsidRDefault="00E57410" w:rsidP="00E57410">
      <w:pPr>
        <w:spacing w:after="160" w:line="259" w:lineRule="auto"/>
        <w:jc w:val="both"/>
        <w:rPr>
          <w:rFonts w:ascii="Sylfaen" w:eastAsia="DengXian" w:hAnsi="Sylfaen"/>
          <w:lang w:eastAsia="zh-CN"/>
        </w:rPr>
      </w:pPr>
    </w:p>
    <w:p w14:paraId="25C040A1" w14:textId="77777777" w:rsidR="00E57410" w:rsidRDefault="00E57410" w:rsidP="00E57410">
      <w:pPr>
        <w:spacing w:after="160" w:line="259" w:lineRule="auto"/>
        <w:jc w:val="both"/>
        <w:rPr>
          <w:rFonts w:ascii="Sylfaen" w:eastAsia="DengXian" w:hAnsi="Sylfaen"/>
          <w:lang w:eastAsia="zh-CN"/>
        </w:rPr>
      </w:pPr>
    </w:p>
    <w:p w14:paraId="5B7C3980" w14:textId="77777777" w:rsidR="00E57410" w:rsidRDefault="00E57410" w:rsidP="00E57410">
      <w:pPr>
        <w:spacing w:after="160" w:line="259" w:lineRule="auto"/>
        <w:jc w:val="both"/>
        <w:rPr>
          <w:rFonts w:ascii="Sylfaen" w:eastAsia="DengXian" w:hAnsi="Sylfaen"/>
          <w:lang w:eastAsia="zh-CN"/>
        </w:rPr>
      </w:pPr>
    </w:p>
    <w:p w14:paraId="344B1BBC" w14:textId="77777777" w:rsidR="00E57410" w:rsidRDefault="00E57410" w:rsidP="00E57410">
      <w:pPr>
        <w:spacing w:after="160" w:line="259" w:lineRule="auto"/>
        <w:jc w:val="both"/>
        <w:rPr>
          <w:rFonts w:ascii="Sylfaen" w:eastAsia="DengXian" w:hAnsi="Sylfaen"/>
          <w:lang w:eastAsia="zh-CN"/>
        </w:rPr>
      </w:pPr>
    </w:p>
    <w:p w14:paraId="4073B990" w14:textId="77777777" w:rsidR="00E57410" w:rsidRDefault="00E57410" w:rsidP="00E57410">
      <w:pPr>
        <w:spacing w:after="160" w:line="259" w:lineRule="auto"/>
        <w:jc w:val="both"/>
        <w:rPr>
          <w:rFonts w:ascii="Sylfaen" w:eastAsia="DengXian" w:hAnsi="Sylfaen"/>
          <w:lang w:eastAsia="zh-CN"/>
        </w:rPr>
      </w:pPr>
    </w:p>
    <w:p w14:paraId="32A2A0FB" w14:textId="77777777" w:rsidR="00E57410" w:rsidRDefault="00E57410" w:rsidP="00E57410">
      <w:pPr>
        <w:spacing w:after="160" w:line="259" w:lineRule="auto"/>
        <w:jc w:val="both"/>
        <w:rPr>
          <w:rFonts w:ascii="Sylfaen" w:eastAsia="DengXian" w:hAnsi="Sylfaen"/>
          <w:lang w:eastAsia="zh-CN"/>
        </w:rPr>
      </w:pPr>
    </w:p>
    <w:p w14:paraId="47B6DB9C" w14:textId="77777777" w:rsidR="00E57410" w:rsidRPr="00055081" w:rsidRDefault="00E57410" w:rsidP="00E57410">
      <w:pPr>
        <w:spacing w:after="160" w:line="259" w:lineRule="auto"/>
        <w:jc w:val="both"/>
        <w:rPr>
          <w:rFonts w:ascii="Sylfaen" w:eastAsia="DengXian" w:hAnsi="Sylfaen"/>
          <w:lang w:eastAsia="zh-CN"/>
        </w:rPr>
      </w:pPr>
    </w:p>
    <w:p w14:paraId="21CA1A03" w14:textId="7C9E6A10" w:rsidR="001D0839" w:rsidRDefault="001D0839" w:rsidP="00E57410">
      <w:pPr>
        <w:spacing w:after="160" w:line="259" w:lineRule="auto"/>
        <w:rPr>
          <w:rFonts w:ascii="Sylfaen" w:eastAsia="DengXian" w:hAnsi="Sylfaen"/>
          <w:b/>
          <w:lang w:eastAsia="zh-CN"/>
        </w:rPr>
      </w:pPr>
      <w:r>
        <w:rPr>
          <w:rFonts w:ascii="Sylfaen" w:eastAsia="DengXian" w:hAnsi="Sylfaen"/>
          <w:b/>
          <w:lang w:eastAsia="zh-CN"/>
        </w:rPr>
        <w:t>PRILOG 8.</w:t>
      </w:r>
      <w:r w:rsidR="00D9761C">
        <w:rPr>
          <w:rFonts w:ascii="Sylfaen" w:eastAsia="DengXian" w:hAnsi="Sylfaen"/>
          <w:b/>
          <w:lang w:eastAsia="zh-CN"/>
        </w:rPr>
        <w:t>6</w:t>
      </w:r>
      <w:r>
        <w:rPr>
          <w:rFonts w:ascii="Sylfaen" w:eastAsia="DengXian" w:hAnsi="Sylfaen"/>
          <w:b/>
          <w:lang w:eastAsia="zh-CN"/>
        </w:rPr>
        <w:t>.:</w:t>
      </w:r>
    </w:p>
    <w:p w14:paraId="4D13D007" w14:textId="6154A899"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b/>
          <w:lang w:eastAsia="zh-CN"/>
        </w:rPr>
        <w:t>IZJAVA O NEKAŽNJAVANJU ZA OSOBE KOJE NISU DRŽAVLJANI REPUBLIKE HRVATSKE</w:t>
      </w:r>
    </w:p>
    <w:p w14:paraId="0C208D04" w14:textId="77777777" w:rsidR="00E57410" w:rsidRPr="00055081" w:rsidRDefault="00E57410" w:rsidP="00E57410">
      <w:pPr>
        <w:spacing w:after="160" w:line="259" w:lineRule="auto"/>
        <w:jc w:val="both"/>
        <w:rPr>
          <w:rFonts w:ascii="Sylfaen" w:eastAsia="DengXian" w:hAnsi="Sylfaen"/>
          <w:lang w:eastAsia="zh-CN"/>
        </w:rPr>
      </w:pPr>
    </w:p>
    <w:p w14:paraId="57CE7837" w14:textId="77777777" w:rsidR="00E57410" w:rsidRPr="00055081" w:rsidRDefault="00E57410" w:rsidP="00E57410">
      <w:pPr>
        <w:spacing w:line="259" w:lineRule="auto"/>
        <w:ind w:right="-286"/>
        <w:jc w:val="both"/>
        <w:rPr>
          <w:rFonts w:ascii="Sylfaen" w:eastAsia="DengXian" w:hAnsi="Sylfaen"/>
          <w:lang w:eastAsia="zh-CN"/>
        </w:rPr>
      </w:pPr>
      <w:r w:rsidRPr="00055081">
        <w:rPr>
          <w:rFonts w:ascii="Sylfaen" w:eastAsia="DengXian" w:hAnsi="Sylfaen"/>
          <w:lang w:eastAsia="zh-CN"/>
        </w:rPr>
        <w:t xml:space="preserve">Temeljem članka 265. stavka 2. ZJN 2016. (Narodne novine, br. 120/2016), kao osoba iz članka 251 stavka 1. točka 2. Istoga Zakona - _______________________________________________________ </w:t>
      </w:r>
    </w:p>
    <w:p w14:paraId="26E6C4CD" w14:textId="77777777" w:rsidR="00E57410" w:rsidRPr="00055081" w:rsidRDefault="00E57410" w:rsidP="00E57410">
      <w:pPr>
        <w:spacing w:after="160" w:line="259" w:lineRule="auto"/>
        <w:jc w:val="center"/>
        <w:rPr>
          <w:rFonts w:ascii="Sylfaen" w:eastAsia="DengXian" w:hAnsi="Sylfaen"/>
          <w:i/>
          <w:lang w:eastAsia="zh-CN"/>
        </w:rPr>
      </w:pPr>
      <w:r w:rsidRPr="00055081">
        <w:rPr>
          <w:rFonts w:ascii="Sylfaen" w:eastAsia="DengXian" w:hAnsi="Sylfaen"/>
          <w:i/>
          <w:lang w:eastAsia="zh-CN"/>
        </w:rPr>
        <w:t>(na gornju crtu upisati svojstvo osobe: član upravnog ili upravljačkog ili nadzornog tijela ili ima ovlasti za zastupanje, donošenje odluka ili nadzora g. subjekta)</w:t>
      </w:r>
    </w:p>
    <w:p w14:paraId="7E18B8BF"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u gospodarskom subjektu: _______________________________________________________________________________,</w:t>
      </w:r>
    </w:p>
    <w:p w14:paraId="15747425" w14:textId="77777777" w:rsidR="00E57410" w:rsidRPr="00055081" w:rsidRDefault="00E57410" w:rsidP="00E57410">
      <w:pPr>
        <w:spacing w:after="160" w:line="259" w:lineRule="auto"/>
        <w:ind w:left="2552"/>
        <w:rPr>
          <w:rFonts w:ascii="Sylfaen" w:eastAsia="DengXian" w:hAnsi="Sylfaen"/>
          <w:lang w:eastAsia="zh-CN"/>
        </w:rPr>
      </w:pPr>
      <w:r w:rsidRPr="00055081">
        <w:rPr>
          <w:rFonts w:ascii="Sylfaen" w:eastAsia="DengXian" w:hAnsi="Sylfaen"/>
          <w:lang w:eastAsia="zh-CN"/>
        </w:rPr>
        <w:t>(naziv i sjedište gospodarskog subjekta, OIB)</w:t>
      </w:r>
    </w:p>
    <w:p w14:paraId="2F98738D" w14:textId="77777777" w:rsidR="00E57410" w:rsidRPr="00055081" w:rsidRDefault="00E57410" w:rsidP="00E57410">
      <w:pPr>
        <w:spacing w:after="160" w:line="259" w:lineRule="auto"/>
        <w:jc w:val="both"/>
        <w:rPr>
          <w:rFonts w:ascii="Sylfaen" w:eastAsia="DengXian" w:hAnsi="Sylfaen"/>
          <w:i/>
          <w:lang w:eastAsia="zh-CN"/>
        </w:rPr>
      </w:pPr>
      <w:r w:rsidRPr="00055081">
        <w:rPr>
          <w:rFonts w:ascii="Sylfaen" w:eastAsia="DengXian" w:hAnsi="Sylfaen"/>
          <w:lang w:eastAsia="zh-CN"/>
        </w:rPr>
        <w:t>dajem sljedeću:</w:t>
      </w:r>
    </w:p>
    <w:p w14:paraId="0695C656" w14:textId="77777777" w:rsidR="00E57410" w:rsidRPr="00055081" w:rsidRDefault="00E57410" w:rsidP="00E57410">
      <w:pPr>
        <w:spacing w:after="160" w:line="259" w:lineRule="auto"/>
        <w:jc w:val="center"/>
        <w:rPr>
          <w:rFonts w:ascii="Sylfaen" w:eastAsia="DengXian" w:hAnsi="Sylfaen"/>
          <w:b/>
          <w:lang w:eastAsia="zh-CN"/>
        </w:rPr>
      </w:pPr>
      <w:r w:rsidRPr="00055081">
        <w:rPr>
          <w:rFonts w:ascii="Sylfaen" w:eastAsia="DengXian" w:hAnsi="Sylfaen"/>
          <w:b/>
          <w:lang w:eastAsia="zh-CN"/>
        </w:rPr>
        <w:t>I Z J A V U   O   N E K A ŽN J A V A N J U</w:t>
      </w:r>
    </w:p>
    <w:p w14:paraId="3AE68A1D" w14:textId="77777777" w:rsidR="00E57410" w:rsidRPr="00055081" w:rsidRDefault="00E57410" w:rsidP="00E57410">
      <w:pPr>
        <w:spacing w:line="259" w:lineRule="auto"/>
        <w:rPr>
          <w:rFonts w:ascii="Sylfaen" w:eastAsia="DengXian" w:hAnsi="Sylfaen"/>
          <w:lang w:eastAsia="zh-CN"/>
        </w:rPr>
      </w:pPr>
      <w:r w:rsidRPr="00055081">
        <w:rPr>
          <w:rFonts w:ascii="Sylfaen" w:eastAsia="DengXian" w:hAnsi="Sylfaen"/>
          <w:lang w:eastAsia="zh-CN"/>
        </w:rPr>
        <w:t>kojom ja _______________________________ iz ____________________________________</w:t>
      </w:r>
    </w:p>
    <w:p w14:paraId="394D4F34" w14:textId="77777777" w:rsidR="00E57410" w:rsidRPr="00055081" w:rsidRDefault="00E57410" w:rsidP="00E57410">
      <w:pPr>
        <w:spacing w:after="160" w:line="259" w:lineRule="auto"/>
        <w:ind w:left="1416" w:firstLine="708"/>
        <w:rPr>
          <w:rFonts w:ascii="Sylfaen" w:eastAsia="DengXian" w:hAnsi="Sylfaen"/>
          <w:i/>
          <w:lang w:eastAsia="zh-CN"/>
        </w:rPr>
      </w:pPr>
      <w:r w:rsidRPr="00055081">
        <w:rPr>
          <w:rFonts w:ascii="Sylfaen" w:eastAsia="DengXian" w:hAnsi="Sylfaen"/>
          <w:i/>
          <w:lang w:eastAsia="zh-CN"/>
        </w:rPr>
        <w:t xml:space="preserve">(ime i prezime) </w:t>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r>
      <w:r w:rsidRPr="00055081">
        <w:rPr>
          <w:rFonts w:ascii="Sylfaen" w:eastAsia="DengXian" w:hAnsi="Sylfaen"/>
          <w:i/>
          <w:lang w:eastAsia="zh-CN"/>
        </w:rPr>
        <w:tab/>
        <w:t>(adresa stanovanja)</w:t>
      </w:r>
    </w:p>
    <w:p w14:paraId="65E46178" w14:textId="77777777" w:rsidR="00E57410" w:rsidRPr="00055081" w:rsidRDefault="00E57410" w:rsidP="00E57410">
      <w:pPr>
        <w:spacing w:after="160" w:line="259" w:lineRule="auto"/>
        <w:rPr>
          <w:rFonts w:ascii="Sylfaen" w:eastAsia="DengXian" w:hAnsi="Sylfaen"/>
          <w:lang w:eastAsia="zh-CN"/>
        </w:rPr>
      </w:pPr>
      <w:r w:rsidRPr="00055081">
        <w:rPr>
          <w:rFonts w:ascii="Sylfaen" w:eastAsia="DengXian" w:hAnsi="Sylfaen"/>
          <w:lang w:eastAsia="zh-CN"/>
        </w:rPr>
        <w:t>broj osobne iskaznice ___________________ izdane od__________________________________,</w:t>
      </w:r>
    </w:p>
    <w:p w14:paraId="057C21CC"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Izjavljujem </w:t>
      </w:r>
      <w:r w:rsidRPr="00055081">
        <w:rPr>
          <w:rFonts w:ascii="Sylfaen" w:eastAsia="DengXian" w:hAnsi="Sylfaen"/>
          <w:b/>
          <w:lang w:eastAsia="zh-CN"/>
        </w:rPr>
        <w:t>da nisam</w:t>
      </w:r>
      <w:r w:rsidRPr="00055081">
        <w:rPr>
          <w:rFonts w:ascii="Sylfaen" w:eastAsia="DengXian" w:hAnsi="Sylfaen"/>
          <w:lang w:eastAsia="zh-CN"/>
        </w:rPr>
        <w:t xml:space="preserve"> pravomoćnom presudom osuđen za:</w:t>
      </w:r>
    </w:p>
    <w:p w14:paraId="0629437D"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sudjelovanje u zločinačkoj organizaciji, na temelju:</w:t>
      </w:r>
    </w:p>
    <w:p w14:paraId="780EC49C"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328. (zločinačko udruženje) i članka 329. (počinjenje kaznenog djela u sastavu zločinačkog udruženja) Kaznenog zakona i</w:t>
      </w:r>
    </w:p>
    <w:p w14:paraId="69998955"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333. (udruživanje za počinjenje kaznenih djela), iz Kaznenog zakona (»Narodne novine«, br. 110/97., 27/98., 50/00., 129/00., 51/01., 111/03., 190/03., 105/04., 84/05., 71/06., 110/07., 152/08., 57/11., 77/11. i 143/12.);</w:t>
      </w:r>
    </w:p>
    <w:p w14:paraId="42367B0A"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korupciju, na temelju:</w:t>
      </w:r>
    </w:p>
    <w:p w14:paraId="3F1AFD75"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A4EA5"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427BAF4"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prijevaru, na temelju:</w:t>
      </w:r>
    </w:p>
    <w:p w14:paraId="733BE027"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lastRenderedPageBreak/>
        <w:t>članka 236. (prijevara), članka 247. (prijevara u gospodarskom poslovanju), članka 256. (utaja poreza ili carine) i članka 258. (subvencijska prijevara) Kaznenog zakona i</w:t>
      </w:r>
    </w:p>
    <w:p w14:paraId="5B133D3D"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0C213DC8"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terorizam ili kaznena djela povezana s terorističkim aktivnostima, na temelju:</w:t>
      </w:r>
    </w:p>
    <w:p w14:paraId="724BD55B"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97. (terorizam), članka 99. (javno poticanje na terorizam), članka 100. (novačenje za terorizam), članka 101. (obuka za terorizam) i članka 102. (terorističko udruženje) Kaznenog zakona</w:t>
      </w:r>
    </w:p>
    <w:p w14:paraId="6244EAA2"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08EA3C52"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pranje novca ili financiranje terorizma, na temelju:</w:t>
      </w:r>
    </w:p>
    <w:p w14:paraId="1D18C5BF"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98. (financiranje terorizma) i članka 265. (pranje novca) Kaznenog zakona i</w:t>
      </w:r>
    </w:p>
    <w:p w14:paraId="5A66ED74"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279. (pranje novca) iz Kaznenog zakona (»Narodne novine«, br. 110/97., 27/98., 50/00., 129/00., 51/01., 111/03., 190/03., 105/04., 84/05., 71/06., 110/07., 152/08., 57/11., 77/11. i 143/12.)</w:t>
      </w:r>
    </w:p>
    <w:p w14:paraId="39B05667" w14:textId="77777777" w:rsidR="00E57410" w:rsidRPr="00055081" w:rsidRDefault="00E57410" w:rsidP="00E57410">
      <w:pPr>
        <w:numPr>
          <w:ilvl w:val="0"/>
          <w:numId w:val="45"/>
        </w:numPr>
        <w:spacing w:before="120" w:after="160" w:line="259" w:lineRule="auto"/>
        <w:contextualSpacing/>
        <w:jc w:val="both"/>
        <w:rPr>
          <w:rFonts w:ascii="Sylfaen" w:eastAsia="DengXian" w:hAnsi="Sylfaen"/>
          <w:b/>
          <w:lang w:eastAsia="zh-CN"/>
        </w:rPr>
      </w:pPr>
      <w:r w:rsidRPr="00055081">
        <w:rPr>
          <w:rFonts w:ascii="Sylfaen" w:eastAsia="DengXian" w:hAnsi="Sylfaen"/>
          <w:b/>
          <w:lang w:eastAsia="zh-CN"/>
        </w:rPr>
        <w:t>dječji rad ili druge oblike trgovanja ljudima, na temelju:</w:t>
      </w:r>
    </w:p>
    <w:p w14:paraId="3CEF9066"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106. (trgovanje ljudima) Kaznenog zakona</w:t>
      </w:r>
    </w:p>
    <w:p w14:paraId="4D8370DF" w14:textId="77777777" w:rsidR="00E57410" w:rsidRPr="00055081" w:rsidRDefault="00E57410" w:rsidP="00E57410">
      <w:pPr>
        <w:numPr>
          <w:ilvl w:val="0"/>
          <w:numId w:val="35"/>
        </w:numPr>
        <w:spacing w:before="120" w:after="160" w:line="259" w:lineRule="auto"/>
        <w:contextualSpacing/>
        <w:jc w:val="both"/>
        <w:rPr>
          <w:rFonts w:ascii="Sylfaen" w:eastAsia="DengXian" w:hAnsi="Sylfaen"/>
          <w:lang w:eastAsia="zh-CN"/>
        </w:rPr>
      </w:pPr>
      <w:r w:rsidRPr="00055081">
        <w:rPr>
          <w:rFonts w:ascii="Sylfaen" w:eastAsia="DengXian" w:hAnsi="Sylfaen"/>
          <w:lang w:eastAsia="zh-CN"/>
        </w:rPr>
        <w:t>članka 175. (trgovanje ljudima i ropstvo) iz Kaznenog zakona (»Narodne novine«, br. 110/97., 27/98., 50/00., 129/00., 51/01., 111/03., 190/03., 105/04., 84/05., 71/06., 110/07., 152/08., 57/11., 77/11. i 143/12.),</w:t>
      </w:r>
    </w:p>
    <w:p w14:paraId="468DF05B" w14:textId="77777777" w:rsidR="00E57410" w:rsidRPr="00055081" w:rsidRDefault="00E57410" w:rsidP="00E57410">
      <w:pPr>
        <w:spacing w:before="120"/>
        <w:ind w:left="720"/>
        <w:contextualSpacing/>
        <w:jc w:val="both"/>
        <w:rPr>
          <w:rFonts w:ascii="Sylfaen" w:eastAsia="DengXian" w:hAnsi="Sylfaen"/>
          <w:lang w:eastAsia="zh-CN"/>
        </w:rPr>
      </w:pPr>
    </w:p>
    <w:p w14:paraId="4E4AA8A0"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kao ni za odgovarajuća kaznena djela koja, prema nacionalnim propisima države poslovnog </w:t>
      </w:r>
      <w:proofErr w:type="spellStart"/>
      <w:r w:rsidRPr="00055081">
        <w:rPr>
          <w:rFonts w:ascii="Sylfaen" w:eastAsia="DengXian" w:hAnsi="Sylfaen"/>
          <w:lang w:eastAsia="zh-CN"/>
        </w:rPr>
        <w:t>nastana</w:t>
      </w:r>
      <w:proofErr w:type="spellEnd"/>
      <w:r w:rsidRPr="00055081">
        <w:rPr>
          <w:rFonts w:ascii="Sylfaen" w:eastAsia="DengXian" w:hAnsi="Sylfaen"/>
          <w:lang w:eastAsia="zh-CN"/>
        </w:rPr>
        <w:t xml:space="preserve"> gospodarskog subjekta, odnosno države čiji sam državljanin, obuhvaćaju razloge za isključenje iz članka 57. stavka 1. točaka od (a) do (f) Direktive 2014/24/EU.</w:t>
      </w:r>
    </w:p>
    <w:p w14:paraId="2133EC9A" w14:textId="77777777" w:rsidR="00E57410" w:rsidRPr="00055081" w:rsidRDefault="00E57410" w:rsidP="00E57410">
      <w:pPr>
        <w:spacing w:after="160" w:line="259" w:lineRule="auto"/>
        <w:jc w:val="both"/>
        <w:rPr>
          <w:rFonts w:ascii="Sylfaen" w:eastAsia="DengXian" w:hAnsi="Sylfaen"/>
          <w:b/>
          <w:lang w:eastAsia="zh-CN"/>
        </w:rPr>
      </w:pPr>
    </w:p>
    <w:p w14:paraId="600887B1" w14:textId="77777777" w:rsidR="00E57410" w:rsidRPr="00055081" w:rsidRDefault="00E57410" w:rsidP="00E57410">
      <w:pPr>
        <w:spacing w:after="160" w:line="259" w:lineRule="auto"/>
        <w:jc w:val="both"/>
        <w:rPr>
          <w:rFonts w:ascii="Sylfaen" w:eastAsia="DengXian" w:hAnsi="Sylfaen"/>
          <w:u w:val="single"/>
          <w:lang w:eastAsia="zh-CN"/>
        </w:rPr>
      </w:pPr>
      <w:r w:rsidRPr="00055081">
        <w:rPr>
          <w:rFonts w:ascii="Sylfaen" w:eastAsia="DengXian" w:hAnsi="Sylfaen"/>
          <w:b/>
          <w:lang w:eastAsia="zh-CN"/>
        </w:rPr>
        <w:t>NAPOMENA:</w:t>
      </w:r>
      <w:r w:rsidRPr="00055081">
        <w:rPr>
          <w:rFonts w:ascii="Sylfaen" w:eastAsia="DengXian" w:hAnsi="Sylfaen"/>
          <w:lang w:eastAsia="zh-CN"/>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14:paraId="424A7089" w14:textId="77777777" w:rsidR="00E57410" w:rsidRPr="00055081" w:rsidRDefault="00E57410" w:rsidP="00E57410">
      <w:pPr>
        <w:spacing w:after="160" w:line="259" w:lineRule="auto"/>
        <w:ind w:left="3540" w:right="334" w:firstLine="4"/>
        <w:rPr>
          <w:rFonts w:ascii="Sylfaen" w:eastAsia="DengXian" w:hAnsi="Sylfaen"/>
          <w:lang w:eastAsia="zh-CN"/>
        </w:rPr>
      </w:pPr>
      <w:r w:rsidRPr="00055081">
        <w:rPr>
          <w:rFonts w:ascii="Sylfaen" w:eastAsia="DengXian" w:hAnsi="Sylfaen"/>
          <w:lang w:eastAsia="zh-CN"/>
        </w:rPr>
        <w:t>_____________________________________________</w:t>
      </w:r>
    </w:p>
    <w:p w14:paraId="3CCC0C70" w14:textId="77777777" w:rsidR="00E57410" w:rsidRPr="00055081" w:rsidRDefault="00E57410" w:rsidP="00E57410">
      <w:pPr>
        <w:spacing w:after="160" w:line="259" w:lineRule="auto"/>
        <w:ind w:left="3686"/>
        <w:rPr>
          <w:rFonts w:ascii="Sylfaen" w:eastAsia="DengXian" w:hAnsi="Sylfaen"/>
          <w:lang w:eastAsia="zh-CN"/>
        </w:rPr>
      </w:pPr>
      <w:r w:rsidRPr="00055081">
        <w:rPr>
          <w:rFonts w:ascii="Sylfaen" w:eastAsia="DengXian" w:hAnsi="Sylfaen"/>
          <w:lang w:eastAsia="zh-CN"/>
        </w:rPr>
        <w:t>(ime i prezime osobe iz članka 251. stavak 1.točka 2.)</w:t>
      </w:r>
    </w:p>
    <w:p w14:paraId="7B060844" w14:textId="77777777" w:rsidR="00E57410" w:rsidRPr="00055081" w:rsidRDefault="00E57410" w:rsidP="00E57410">
      <w:pPr>
        <w:spacing w:after="160" w:line="259" w:lineRule="auto"/>
        <w:ind w:left="3540" w:firstLine="4"/>
        <w:rPr>
          <w:rFonts w:ascii="Sylfaen" w:eastAsia="DengXian" w:hAnsi="Sylfaen"/>
          <w:lang w:eastAsia="zh-CN"/>
        </w:rPr>
      </w:pPr>
      <w:r w:rsidRPr="00055081">
        <w:rPr>
          <w:rFonts w:ascii="Sylfaen" w:eastAsia="DengXian" w:hAnsi="Sylfaen"/>
          <w:lang w:eastAsia="zh-CN"/>
        </w:rPr>
        <w:t>______________________________________________</w:t>
      </w:r>
    </w:p>
    <w:p w14:paraId="317801E7" w14:textId="77777777" w:rsidR="00E57410" w:rsidRPr="00055081" w:rsidRDefault="00E57410" w:rsidP="00E57410">
      <w:pPr>
        <w:spacing w:after="160" w:line="259" w:lineRule="auto"/>
        <w:ind w:left="4248" w:hanging="279"/>
        <w:rPr>
          <w:rFonts w:ascii="Sylfaen" w:eastAsia="DengXian" w:hAnsi="Sylfaen"/>
          <w:lang w:eastAsia="zh-CN"/>
        </w:rPr>
      </w:pPr>
      <w:r w:rsidRPr="00055081">
        <w:rPr>
          <w:rFonts w:ascii="Sylfaen" w:eastAsia="DengXian" w:hAnsi="Sylfaen"/>
          <w:lang w:eastAsia="zh-CN"/>
        </w:rPr>
        <w:t>(potpis osobe iz članka 251. stavak 1.točka 2.)</w:t>
      </w:r>
    </w:p>
    <w:p w14:paraId="63EDD5A7" w14:textId="77777777" w:rsidR="00E57410" w:rsidRPr="00055081" w:rsidRDefault="00E57410" w:rsidP="00E57410">
      <w:pPr>
        <w:spacing w:after="160" w:line="259" w:lineRule="auto"/>
        <w:rPr>
          <w:rFonts w:ascii="Sylfaen" w:eastAsia="DengXian" w:hAnsi="Sylfaen"/>
          <w:lang w:eastAsia="zh-CN"/>
        </w:rPr>
      </w:pPr>
    </w:p>
    <w:p w14:paraId="362A6699"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lang w:eastAsia="zh-CN"/>
        </w:rPr>
        <w:t xml:space="preserve">Ovaj obrazac potpisuje osoba (osim ovlaštene/ih osobe/a za zastupanje gospodarskog subjekta koja/e je/su za gospodarski subjekt i za sebe dao/dale Izjavu o nekažnjavanju na obrascu u PRILOGU 12), koja je član upravnog, upravljačkog ili nadzornog tijela ili koje imaju ovlasti </w:t>
      </w:r>
      <w:r w:rsidRPr="00055081">
        <w:rPr>
          <w:rFonts w:ascii="Sylfaen" w:eastAsia="DengXian" w:hAnsi="Sylfaen"/>
          <w:lang w:eastAsia="zh-CN"/>
        </w:rPr>
        <w:lastRenderedPageBreak/>
        <w:t xml:space="preserve">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sidRPr="00055081">
        <w:rPr>
          <w:rFonts w:ascii="Sylfaen" w:eastAsia="DengXian" w:hAnsi="Sylfaen"/>
          <w:lang w:eastAsia="zh-CN"/>
        </w:rPr>
        <w:t>nastana</w:t>
      </w:r>
      <w:proofErr w:type="spellEnd"/>
      <w:r w:rsidRPr="00055081">
        <w:rPr>
          <w:rFonts w:ascii="Sylfaen" w:eastAsia="DengXian" w:hAnsi="Sylfaen"/>
          <w:lang w:eastAsia="zh-CN"/>
        </w:rPr>
        <w:t xml:space="preserve"> gospodarskog subjekta, odnosno državi čiji je osoba državljanin. </w:t>
      </w:r>
    </w:p>
    <w:p w14:paraId="13AEC9E3" w14:textId="77777777" w:rsidR="00E57410" w:rsidRPr="00055081" w:rsidRDefault="00E57410" w:rsidP="00E57410">
      <w:pPr>
        <w:spacing w:after="160" w:line="259" w:lineRule="auto"/>
        <w:jc w:val="both"/>
        <w:rPr>
          <w:rFonts w:ascii="Sylfaen" w:eastAsia="DengXian" w:hAnsi="Sylfaen"/>
          <w:lang w:eastAsia="zh-CN"/>
        </w:rPr>
      </w:pPr>
      <w:r w:rsidRPr="00055081">
        <w:rPr>
          <w:rFonts w:ascii="Sylfaen" w:eastAsia="DengXian" w:hAnsi="Sylfaen"/>
          <w:b/>
          <w:lang w:eastAsia="zh-CN"/>
        </w:rPr>
        <w:t>NAPOMENA:</w:t>
      </w:r>
      <w:r w:rsidRPr="00055081">
        <w:rPr>
          <w:rFonts w:ascii="Sylfaen" w:eastAsia="DengXian" w:hAnsi="Sylfaen"/>
          <w:lang w:eastAsia="zh-CN"/>
        </w:rPr>
        <w:t xml:space="preserve"> Prihvaća se i Izjava o nekažnjavanju s ovjerenim potpisom kod javnog bilježnika iz Republike Hrvatske.</w:t>
      </w:r>
    </w:p>
    <w:p w14:paraId="3383B5D3" w14:textId="77777777" w:rsidR="00E57410" w:rsidRPr="00FA01AC" w:rsidRDefault="00E57410" w:rsidP="00E57410">
      <w:pPr>
        <w:spacing w:after="160" w:line="259" w:lineRule="auto"/>
        <w:jc w:val="both"/>
        <w:rPr>
          <w:rFonts w:ascii="Calibri" w:eastAsia="DengXian" w:hAnsi="Calibri"/>
          <w:lang w:eastAsia="zh-CN"/>
        </w:rPr>
      </w:pPr>
    </w:p>
    <w:p w14:paraId="5EE32782" w14:textId="77777777" w:rsidR="00E57410" w:rsidRDefault="00E57410" w:rsidP="00E57410">
      <w:pPr>
        <w:spacing w:after="160" w:line="259" w:lineRule="auto"/>
        <w:rPr>
          <w:rFonts w:ascii="Calibri" w:eastAsia="DengXian" w:hAnsi="Calibri"/>
          <w:lang w:eastAsia="zh-CN"/>
        </w:rPr>
      </w:pPr>
    </w:p>
    <w:p w14:paraId="4B6F877C" w14:textId="77777777" w:rsidR="00E57410" w:rsidRDefault="00E57410" w:rsidP="00E57410">
      <w:pPr>
        <w:pStyle w:val="Bezproreda"/>
        <w:rPr>
          <w:rFonts w:ascii="Sylfaen" w:hAnsi="Sylfaen" w:cs="Arial"/>
          <w:b/>
          <w:bCs/>
          <w:sz w:val="24"/>
          <w:szCs w:val="24"/>
          <w:u w:val="single"/>
        </w:rPr>
      </w:pPr>
    </w:p>
    <w:p w14:paraId="10AD710C" w14:textId="77777777" w:rsidR="00E57410" w:rsidRDefault="00E57410" w:rsidP="00E57410">
      <w:pPr>
        <w:pStyle w:val="Bezproreda"/>
        <w:rPr>
          <w:rFonts w:ascii="Sylfaen" w:hAnsi="Sylfaen" w:cs="Arial"/>
          <w:b/>
          <w:bCs/>
          <w:sz w:val="24"/>
          <w:szCs w:val="24"/>
          <w:u w:val="single"/>
        </w:rPr>
      </w:pPr>
    </w:p>
    <w:p w14:paraId="68D69A65" w14:textId="77777777" w:rsidR="00E57410" w:rsidRDefault="00E57410" w:rsidP="00E57410">
      <w:pPr>
        <w:pStyle w:val="Bezproreda"/>
        <w:rPr>
          <w:rFonts w:ascii="Sylfaen" w:hAnsi="Sylfaen" w:cs="Arial"/>
          <w:b/>
          <w:bCs/>
          <w:sz w:val="24"/>
          <w:szCs w:val="24"/>
          <w:u w:val="single"/>
        </w:rPr>
      </w:pPr>
    </w:p>
    <w:p w14:paraId="3AF21696" w14:textId="77777777" w:rsidR="00E57410" w:rsidRDefault="00E57410" w:rsidP="00812A02">
      <w:pPr>
        <w:rPr>
          <w:rFonts w:ascii="Sylfaen" w:hAnsi="Sylfaen"/>
        </w:rPr>
      </w:pPr>
    </w:p>
    <w:p w14:paraId="745951CE" w14:textId="77777777" w:rsidR="00E57410" w:rsidRDefault="00E57410" w:rsidP="00812A02">
      <w:pPr>
        <w:rPr>
          <w:rFonts w:ascii="Sylfaen" w:hAnsi="Sylfaen"/>
        </w:rPr>
      </w:pPr>
    </w:p>
    <w:p w14:paraId="21A43975" w14:textId="77777777" w:rsidR="00E57410" w:rsidRDefault="00E57410" w:rsidP="00812A02">
      <w:pPr>
        <w:rPr>
          <w:rFonts w:ascii="Sylfaen" w:hAnsi="Sylfaen"/>
        </w:rPr>
      </w:pPr>
    </w:p>
    <w:p w14:paraId="0A8078EB" w14:textId="77777777" w:rsidR="00812A02" w:rsidRDefault="00812A02" w:rsidP="00812A02">
      <w:pPr>
        <w:rPr>
          <w:rFonts w:ascii="Sylfaen" w:hAnsi="Sylfaen"/>
          <w:b/>
          <w:sz w:val="24"/>
          <w:szCs w:val="24"/>
        </w:rPr>
      </w:pPr>
    </w:p>
    <w:p w14:paraId="7DAB773B" w14:textId="77777777" w:rsidR="00812A02" w:rsidRDefault="00812A02" w:rsidP="00812A02">
      <w:pPr>
        <w:rPr>
          <w:rFonts w:ascii="Sylfaen" w:hAnsi="Sylfaen"/>
          <w:sz w:val="24"/>
          <w:szCs w:val="24"/>
        </w:rPr>
      </w:pPr>
    </w:p>
    <w:p w14:paraId="360A048D" w14:textId="77777777" w:rsidR="00812A02" w:rsidRDefault="00812A02" w:rsidP="00812A02">
      <w:pPr>
        <w:rPr>
          <w:rFonts w:ascii="Sylfaen" w:hAnsi="Sylfaen"/>
          <w:sz w:val="24"/>
          <w:szCs w:val="24"/>
        </w:rPr>
      </w:pPr>
    </w:p>
    <w:p w14:paraId="395D6147" w14:textId="77777777" w:rsidR="00812A02" w:rsidRDefault="00812A02" w:rsidP="00812A02">
      <w:pPr>
        <w:rPr>
          <w:rFonts w:ascii="Sylfaen" w:hAnsi="Sylfaen"/>
          <w:sz w:val="24"/>
          <w:szCs w:val="24"/>
        </w:rPr>
      </w:pPr>
    </w:p>
    <w:p w14:paraId="4E69A248" w14:textId="77777777" w:rsidR="00812A02" w:rsidRDefault="00812A02" w:rsidP="00812A02">
      <w:pPr>
        <w:rPr>
          <w:rFonts w:ascii="Sylfaen" w:hAnsi="Sylfaen"/>
          <w:sz w:val="24"/>
          <w:szCs w:val="24"/>
        </w:rPr>
      </w:pPr>
    </w:p>
    <w:p w14:paraId="4583748E" w14:textId="77777777" w:rsidR="00812A02" w:rsidRDefault="00812A02" w:rsidP="00812A02">
      <w:pPr>
        <w:rPr>
          <w:rFonts w:ascii="Sylfaen" w:hAnsi="Sylfaen"/>
          <w:sz w:val="24"/>
          <w:szCs w:val="24"/>
        </w:rPr>
      </w:pPr>
    </w:p>
    <w:p w14:paraId="323E9DF5" w14:textId="77777777" w:rsidR="00812A02" w:rsidRDefault="00812A02" w:rsidP="002E302E">
      <w:pPr>
        <w:rPr>
          <w:rFonts w:ascii="Sylfaen" w:hAnsi="Sylfaen"/>
          <w:sz w:val="24"/>
          <w:szCs w:val="24"/>
        </w:rPr>
      </w:pPr>
    </w:p>
    <w:p w14:paraId="273E8FA8" w14:textId="77777777" w:rsidR="00812A02" w:rsidRDefault="00812A02" w:rsidP="002E302E">
      <w:pPr>
        <w:rPr>
          <w:rFonts w:ascii="Sylfaen" w:hAnsi="Sylfaen"/>
          <w:sz w:val="24"/>
          <w:szCs w:val="24"/>
        </w:rPr>
      </w:pPr>
    </w:p>
    <w:p w14:paraId="2619D6BB" w14:textId="77777777" w:rsidR="00812A02" w:rsidRDefault="00812A02" w:rsidP="002E302E">
      <w:pPr>
        <w:rPr>
          <w:rFonts w:ascii="Sylfaen" w:hAnsi="Sylfaen"/>
          <w:sz w:val="24"/>
          <w:szCs w:val="24"/>
        </w:rPr>
      </w:pPr>
    </w:p>
    <w:p w14:paraId="484F8E56" w14:textId="34A9F856" w:rsidR="00812A02" w:rsidRDefault="00812A02" w:rsidP="002E302E">
      <w:pPr>
        <w:rPr>
          <w:rFonts w:ascii="Sylfaen" w:hAnsi="Sylfaen"/>
          <w:sz w:val="24"/>
          <w:szCs w:val="24"/>
        </w:rPr>
      </w:pPr>
    </w:p>
    <w:p w14:paraId="77A8CB7D" w14:textId="219368DB" w:rsidR="00BA5571" w:rsidRDefault="00BA5571" w:rsidP="002E302E">
      <w:pPr>
        <w:rPr>
          <w:rFonts w:ascii="Sylfaen" w:hAnsi="Sylfaen"/>
          <w:sz w:val="24"/>
          <w:szCs w:val="24"/>
        </w:rPr>
      </w:pPr>
    </w:p>
    <w:p w14:paraId="2F2A6982" w14:textId="091E72CD" w:rsidR="00BA5571" w:rsidRDefault="00BA5571" w:rsidP="002E302E">
      <w:pPr>
        <w:rPr>
          <w:rFonts w:ascii="Sylfaen" w:hAnsi="Sylfaen"/>
          <w:sz w:val="24"/>
          <w:szCs w:val="24"/>
        </w:rPr>
      </w:pPr>
    </w:p>
    <w:p w14:paraId="7026DC64" w14:textId="1DE1D1D4" w:rsidR="00BA5571" w:rsidRDefault="00BA5571" w:rsidP="002E302E">
      <w:pPr>
        <w:rPr>
          <w:rFonts w:ascii="Sylfaen" w:hAnsi="Sylfaen"/>
          <w:sz w:val="24"/>
          <w:szCs w:val="24"/>
        </w:rPr>
      </w:pPr>
    </w:p>
    <w:p w14:paraId="7B3B8243" w14:textId="350132C9" w:rsidR="00BA5571" w:rsidRDefault="00BA5571" w:rsidP="002E302E">
      <w:pPr>
        <w:rPr>
          <w:rFonts w:ascii="Sylfaen" w:hAnsi="Sylfaen"/>
          <w:sz w:val="24"/>
          <w:szCs w:val="24"/>
        </w:rPr>
      </w:pPr>
    </w:p>
    <w:p w14:paraId="0A0618F9" w14:textId="26F8B4AB" w:rsidR="00BA5571" w:rsidRDefault="00BA5571" w:rsidP="002E302E">
      <w:pPr>
        <w:rPr>
          <w:rFonts w:ascii="Sylfaen" w:hAnsi="Sylfaen"/>
          <w:sz w:val="24"/>
          <w:szCs w:val="24"/>
        </w:rPr>
      </w:pPr>
    </w:p>
    <w:p w14:paraId="2E37BE0B" w14:textId="257FF8C0" w:rsidR="00BA5571" w:rsidRPr="00BA5571" w:rsidRDefault="00BA5571" w:rsidP="002E302E">
      <w:pPr>
        <w:rPr>
          <w:rFonts w:ascii="Sylfaen" w:hAnsi="Sylfaen"/>
          <w:b/>
          <w:sz w:val="24"/>
          <w:szCs w:val="24"/>
        </w:rPr>
      </w:pPr>
      <w:r w:rsidRPr="00BA5571">
        <w:rPr>
          <w:rFonts w:ascii="Sylfaen" w:hAnsi="Sylfaen"/>
          <w:b/>
          <w:sz w:val="24"/>
          <w:szCs w:val="24"/>
        </w:rPr>
        <w:lastRenderedPageBreak/>
        <w:t>PRILOG 8.7.</w:t>
      </w:r>
    </w:p>
    <w:p w14:paraId="3459EFD1" w14:textId="77777777" w:rsidR="00BA5571" w:rsidRPr="00BA5571" w:rsidRDefault="00BA5571" w:rsidP="00BA5571">
      <w:pPr>
        <w:rPr>
          <w:rFonts w:ascii="Sylfaen" w:hAnsi="Sylfaen"/>
          <w:b/>
          <w:sz w:val="24"/>
          <w:szCs w:val="24"/>
        </w:rPr>
      </w:pPr>
      <w:r w:rsidRPr="00BA5571">
        <w:rPr>
          <w:rFonts w:ascii="Sylfaen" w:hAnsi="Sylfaen"/>
          <w:b/>
          <w:sz w:val="24"/>
          <w:szCs w:val="24"/>
        </w:rPr>
        <w:t>Kriterij za odabir</w:t>
      </w:r>
    </w:p>
    <w:p w14:paraId="7951F728" w14:textId="5B754E2F" w:rsidR="00BA5571" w:rsidRDefault="00BA5571" w:rsidP="00BA5571">
      <w:pPr>
        <w:rPr>
          <w:rFonts w:ascii="Sylfaen" w:hAnsi="Sylfaen"/>
          <w:sz w:val="24"/>
          <w:szCs w:val="24"/>
        </w:rPr>
      </w:pPr>
      <w:r w:rsidRPr="00BA5571">
        <w:rPr>
          <w:rFonts w:ascii="Sylfaen" w:hAnsi="Sylfaen"/>
          <w:sz w:val="24"/>
          <w:szCs w:val="24"/>
        </w:rPr>
        <w:t>U otvorenom postupku javne nabave velike vrijednosti  za   nabavu</w:t>
      </w:r>
      <w:r w:rsidR="00ED0BDB">
        <w:rPr>
          <w:rFonts w:ascii="Sylfaen" w:hAnsi="Sylfaen"/>
          <w:sz w:val="24"/>
          <w:szCs w:val="24"/>
        </w:rPr>
        <w:t xml:space="preserve"> </w:t>
      </w:r>
      <w:r>
        <w:rPr>
          <w:rFonts w:ascii="Sylfaen" w:hAnsi="Sylfaen"/>
          <w:sz w:val="24"/>
          <w:szCs w:val="24"/>
        </w:rPr>
        <w:t xml:space="preserve">prehrambenih proizvoda </w:t>
      </w:r>
      <w:r w:rsidRPr="00BA5571">
        <w:rPr>
          <w:rFonts w:ascii="Sylfaen" w:hAnsi="Sylfaen"/>
          <w:sz w:val="24"/>
          <w:szCs w:val="24"/>
        </w:rPr>
        <w:t xml:space="preserve"> po grupama za grupu_______, </w:t>
      </w:r>
      <w:proofErr w:type="spellStart"/>
      <w:r w:rsidRPr="00BA5571">
        <w:rPr>
          <w:rFonts w:ascii="Sylfaen" w:hAnsi="Sylfaen"/>
          <w:sz w:val="24"/>
          <w:szCs w:val="24"/>
        </w:rPr>
        <w:t>Ev</w:t>
      </w:r>
      <w:proofErr w:type="spellEnd"/>
      <w:r w:rsidRPr="00BA5571">
        <w:rPr>
          <w:rFonts w:ascii="Sylfaen" w:hAnsi="Sylfaen"/>
          <w:sz w:val="24"/>
          <w:szCs w:val="24"/>
        </w:rPr>
        <w:t xml:space="preserve">. broj: </w:t>
      </w:r>
      <w:r>
        <w:rPr>
          <w:rFonts w:ascii="Sylfaen" w:hAnsi="Sylfaen"/>
          <w:sz w:val="24"/>
          <w:szCs w:val="24"/>
        </w:rPr>
        <w:t>4</w:t>
      </w:r>
      <w:r w:rsidRPr="00BA5571">
        <w:rPr>
          <w:rFonts w:ascii="Sylfaen" w:hAnsi="Sylfaen"/>
          <w:sz w:val="24"/>
          <w:szCs w:val="24"/>
        </w:rPr>
        <w:t>/2018, a za potrebe ocjenjivanja ponude prema kriteriju za odabir ponude, dajem sljedeću:</w:t>
      </w:r>
    </w:p>
    <w:p w14:paraId="1A40A8D7" w14:textId="77777777" w:rsidR="00BA5571" w:rsidRPr="00BA5571" w:rsidRDefault="00BA5571" w:rsidP="00BA5571">
      <w:pPr>
        <w:rPr>
          <w:rFonts w:ascii="Sylfaen" w:hAnsi="Sylfaen"/>
          <w:sz w:val="24"/>
          <w:szCs w:val="24"/>
        </w:rPr>
      </w:pPr>
    </w:p>
    <w:p w14:paraId="09E8A15F" w14:textId="0805794B" w:rsidR="00BA5571" w:rsidRPr="00BA5571" w:rsidRDefault="00BA5571" w:rsidP="00E27BA4">
      <w:pPr>
        <w:jc w:val="center"/>
        <w:rPr>
          <w:rFonts w:ascii="Sylfaen" w:hAnsi="Sylfaen"/>
          <w:sz w:val="24"/>
          <w:szCs w:val="24"/>
        </w:rPr>
      </w:pPr>
      <w:r w:rsidRPr="00BA5571">
        <w:rPr>
          <w:rFonts w:ascii="Sylfaen" w:hAnsi="Sylfaen"/>
          <w:sz w:val="24"/>
          <w:szCs w:val="24"/>
        </w:rPr>
        <w:t>I Z J A V U</w:t>
      </w:r>
    </w:p>
    <w:p w14:paraId="4F9D4CF9" w14:textId="77777777" w:rsidR="00BA5571" w:rsidRPr="00BA5571" w:rsidRDefault="00BA5571" w:rsidP="00BA5571">
      <w:pPr>
        <w:rPr>
          <w:rFonts w:ascii="Sylfaen" w:hAnsi="Sylfaen"/>
          <w:sz w:val="24"/>
          <w:szCs w:val="24"/>
        </w:rPr>
      </w:pPr>
    </w:p>
    <w:p w14:paraId="609ED8A7" w14:textId="77777777" w:rsidR="00BA5571" w:rsidRPr="00BA5571" w:rsidRDefault="00BA5571" w:rsidP="00BA5571">
      <w:pPr>
        <w:rPr>
          <w:rFonts w:ascii="Sylfaen" w:hAnsi="Sylfaen"/>
          <w:sz w:val="24"/>
          <w:szCs w:val="24"/>
        </w:rPr>
      </w:pPr>
      <w:r w:rsidRPr="00BA5571">
        <w:rPr>
          <w:rFonts w:ascii="Sylfaen" w:hAnsi="Sylfaen"/>
          <w:sz w:val="24"/>
          <w:szCs w:val="24"/>
        </w:rPr>
        <w:t>Ja, _______________________________________________________________________ ,</w:t>
      </w:r>
    </w:p>
    <w:p w14:paraId="48EA6399" w14:textId="77777777" w:rsidR="00BA5571" w:rsidRPr="00BA5571" w:rsidRDefault="00BA5571" w:rsidP="00BA5571">
      <w:pPr>
        <w:rPr>
          <w:rFonts w:ascii="Sylfaen" w:hAnsi="Sylfaen"/>
          <w:sz w:val="24"/>
          <w:szCs w:val="24"/>
        </w:rPr>
      </w:pPr>
      <w:r w:rsidRPr="00BA5571">
        <w:rPr>
          <w:rFonts w:ascii="Sylfaen" w:hAnsi="Sylfaen"/>
          <w:sz w:val="24"/>
          <w:szCs w:val="24"/>
        </w:rPr>
        <w:t xml:space="preserve">                                            (ime i prezime, mjesto i adresa stanovanja)</w:t>
      </w:r>
    </w:p>
    <w:p w14:paraId="62FBB1C2" w14:textId="77777777" w:rsidR="00BA5571" w:rsidRPr="00BA5571" w:rsidRDefault="00BA5571" w:rsidP="00BA5571">
      <w:pPr>
        <w:rPr>
          <w:rFonts w:ascii="Sylfaen" w:hAnsi="Sylfaen"/>
          <w:sz w:val="24"/>
          <w:szCs w:val="24"/>
        </w:rPr>
      </w:pPr>
    </w:p>
    <w:p w14:paraId="6CDF3CC3" w14:textId="77777777" w:rsidR="00BA5571" w:rsidRPr="00BA5571" w:rsidRDefault="00BA5571" w:rsidP="00BA5571">
      <w:pPr>
        <w:rPr>
          <w:rFonts w:ascii="Sylfaen" w:hAnsi="Sylfaen"/>
          <w:sz w:val="24"/>
          <w:szCs w:val="24"/>
        </w:rPr>
      </w:pPr>
      <w:r w:rsidRPr="00BA5571">
        <w:rPr>
          <w:rFonts w:ascii="Sylfaen" w:hAnsi="Sylfaen"/>
          <w:sz w:val="24"/>
          <w:szCs w:val="24"/>
        </w:rPr>
        <w:t>osoba ovlaštena za zastupanje Ponuditelja_____________________________________ ,</w:t>
      </w:r>
    </w:p>
    <w:p w14:paraId="4B2AE426" w14:textId="77777777" w:rsidR="00BA5571" w:rsidRPr="00BA5571" w:rsidRDefault="00BA5571" w:rsidP="00BA5571">
      <w:pPr>
        <w:rPr>
          <w:rFonts w:ascii="Sylfaen" w:hAnsi="Sylfaen"/>
          <w:sz w:val="24"/>
          <w:szCs w:val="24"/>
        </w:rPr>
      </w:pPr>
      <w:r w:rsidRPr="00BA5571">
        <w:rPr>
          <w:rFonts w:ascii="Sylfaen" w:hAnsi="Sylfaen"/>
          <w:sz w:val="24"/>
          <w:szCs w:val="24"/>
        </w:rPr>
        <w:t xml:space="preserve">                                                                                    (naziv i sjedište Ponuditelja)</w:t>
      </w:r>
    </w:p>
    <w:p w14:paraId="477F6171" w14:textId="77777777" w:rsidR="00BA5571" w:rsidRPr="00BA5571" w:rsidRDefault="00BA5571" w:rsidP="00BA5571">
      <w:pPr>
        <w:rPr>
          <w:rFonts w:ascii="Sylfaen" w:hAnsi="Sylfaen"/>
          <w:sz w:val="24"/>
          <w:szCs w:val="24"/>
        </w:rPr>
      </w:pPr>
    </w:p>
    <w:p w14:paraId="3DB1A4D9" w14:textId="77777777" w:rsidR="00ED0BDB" w:rsidRDefault="00BA5571" w:rsidP="00BA5571">
      <w:pPr>
        <w:rPr>
          <w:rFonts w:ascii="Sylfaen" w:hAnsi="Sylfaen"/>
          <w:sz w:val="24"/>
          <w:szCs w:val="24"/>
        </w:rPr>
      </w:pPr>
      <w:r w:rsidRPr="00BA5571">
        <w:rPr>
          <w:rFonts w:ascii="Sylfaen" w:hAnsi="Sylfaen"/>
          <w:sz w:val="24"/>
          <w:szCs w:val="24"/>
        </w:rPr>
        <w:t xml:space="preserve">pod materijalnom i kaznenom odgovornošću odgovorno izjavljujem da ćemo </w:t>
      </w:r>
      <w:r w:rsidR="00ED0BDB">
        <w:rPr>
          <w:rFonts w:ascii="Sylfaen" w:hAnsi="Sylfaen"/>
          <w:sz w:val="24"/>
          <w:szCs w:val="24"/>
        </w:rPr>
        <w:t xml:space="preserve"> se odazvati </w:t>
      </w:r>
    </w:p>
    <w:p w14:paraId="6E2863CC" w14:textId="1CD1F506" w:rsidR="00BA5571" w:rsidRPr="00BA5571" w:rsidRDefault="00ED0BDB" w:rsidP="00BA5571">
      <w:pPr>
        <w:rPr>
          <w:rFonts w:ascii="Sylfaen" w:hAnsi="Sylfaen"/>
          <w:sz w:val="24"/>
          <w:szCs w:val="24"/>
        </w:rPr>
      </w:pPr>
      <w:r>
        <w:rPr>
          <w:rFonts w:ascii="Sylfaen" w:hAnsi="Sylfaen"/>
          <w:sz w:val="24"/>
          <w:szCs w:val="24"/>
        </w:rPr>
        <w:t xml:space="preserve">na reklamaciju u roku </w:t>
      </w:r>
      <w:r w:rsidR="00BA5571" w:rsidRPr="00BA5571">
        <w:rPr>
          <w:rFonts w:ascii="Sylfaen" w:hAnsi="Sylfaen"/>
          <w:sz w:val="24"/>
          <w:szCs w:val="24"/>
        </w:rPr>
        <w:t xml:space="preserve">od ____________ sata od dana </w:t>
      </w:r>
      <w:r>
        <w:rPr>
          <w:rFonts w:ascii="Sylfaen" w:hAnsi="Sylfaen"/>
          <w:sz w:val="24"/>
          <w:szCs w:val="24"/>
        </w:rPr>
        <w:t>poziva.</w:t>
      </w:r>
    </w:p>
    <w:p w14:paraId="1D03D835" w14:textId="77777777" w:rsidR="00BA5571" w:rsidRPr="00BA5571" w:rsidRDefault="00BA5571" w:rsidP="00BA5571">
      <w:pPr>
        <w:rPr>
          <w:rFonts w:ascii="Sylfaen" w:hAnsi="Sylfaen"/>
          <w:sz w:val="24"/>
          <w:szCs w:val="24"/>
        </w:rPr>
      </w:pPr>
    </w:p>
    <w:p w14:paraId="378A3C46" w14:textId="77777777" w:rsidR="00BA5571" w:rsidRPr="00BA5571" w:rsidRDefault="00BA5571" w:rsidP="00BA5571">
      <w:pPr>
        <w:rPr>
          <w:rFonts w:ascii="Sylfaen" w:hAnsi="Sylfaen"/>
          <w:sz w:val="24"/>
          <w:szCs w:val="24"/>
        </w:rPr>
      </w:pPr>
      <w:r w:rsidRPr="00BA5571">
        <w:rPr>
          <w:rFonts w:ascii="Sylfaen" w:hAnsi="Sylfaen"/>
          <w:sz w:val="24"/>
          <w:szCs w:val="24"/>
        </w:rPr>
        <w:t>U _____________________, ____________  godine</w:t>
      </w:r>
    </w:p>
    <w:p w14:paraId="4D372D29" w14:textId="77777777" w:rsidR="00BA5571" w:rsidRPr="00BA5571" w:rsidRDefault="00BA5571" w:rsidP="00BA5571">
      <w:pPr>
        <w:rPr>
          <w:rFonts w:ascii="Sylfaen" w:hAnsi="Sylfaen"/>
          <w:sz w:val="24"/>
          <w:szCs w:val="24"/>
        </w:rPr>
      </w:pPr>
    </w:p>
    <w:p w14:paraId="58CC4EAB" w14:textId="77777777" w:rsidR="00BA5571" w:rsidRPr="00BA5571" w:rsidRDefault="00BA5571" w:rsidP="00BA5571">
      <w:pPr>
        <w:rPr>
          <w:rFonts w:ascii="Sylfaen" w:hAnsi="Sylfaen"/>
          <w:sz w:val="24"/>
          <w:szCs w:val="24"/>
        </w:rPr>
      </w:pPr>
    </w:p>
    <w:p w14:paraId="30F2C89E" w14:textId="77777777" w:rsidR="00BA5571" w:rsidRPr="00BA5571" w:rsidRDefault="00BA5571" w:rsidP="00E27BA4">
      <w:pPr>
        <w:ind w:left="2832"/>
        <w:rPr>
          <w:rFonts w:ascii="Sylfaen" w:hAnsi="Sylfaen"/>
          <w:sz w:val="24"/>
          <w:szCs w:val="24"/>
        </w:rPr>
      </w:pPr>
      <w:r w:rsidRPr="00BA5571">
        <w:rPr>
          <w:rFonts w:ascii="Sylfaen" w:hAnsi="Sylfaen"/>
          <w:sz w:val="24"/>
          <w:szCs w:val="24"/>
        </w:rPr>
        <w:t>_______________________________________________</w:t>
      </w:r>
    </w:p>
    <w:p w14:paraId="6D072EB6" w14:textId="77777777" w:rsidR="00BA5571" w:rsidRPr="00BA5571" w:rsidRDefault="00BA5571" w:rsidP="00E27BA4">
      <w:pPr>
        <w:ind w:left="2832"/>
        <w:rPr>
          <w:rFonts w:ascii="Sylfaen" w:hAnsi="Sylfaen"/>
          <w:sz w:val="24"/>
          <w:szCs w:val="24"/>
        </w:rPr>
      </w:pPr>
      <w:r w:rsidRPr="00BA5571">
        <w:rPr>
          <w:rFonts w:ascii="Sylfaen" w:hAnsi="Sylfaen"/>
          <w:sz w:val="24"/>
          <w:szCs w:val="24"/>
        </w:rPr>
        <w:t>(ime i prezime osobe ovlaštene za zastupanje Ponuditelja)</w:t>
      </w:r>
    </w:p>
    <w:p w14:paraId="4797E9BD" w14:textId="77777777" w:rsidR="00BA5571" w:rsidRPr="00BA5571" w:rsidRDefault="00BA5571" w:rsidP="00BA5571">
      <w:pPr>
        <w:rPr>
          <w:rFonts w:ascii="Sylfaen" w:hAnsi="Sylfaen"/>
          <w:sz w:val="24"/>
          <w:szCs w:val="24"/>
        </w:rPr>
      </w:pPr>
      <w:r w:rsidRPr="00BA5571">
        <w:rPr>
          <w:rFonts w:ascii="Sylfaen" w:hAnsi="Sylfaen"/>
          <w:sz w:val="24"/>
          <w:szCs w:val="24"/>
        </w:rPr>
        <w:tab/>
      </w:r>
    </w:p>
    <w:p w14:paraId="29EEC79C" w14:textId="77777777" w:rsidR="00BA5571" w:rsidRPr="00BA5571" w:rsidRDefault="00BA5571" w:rsidP="00BA5571">
      <w:pPr>
        <w:rPr>
          <w:rFonts w:ascii="Sylfaen" w:hAnsi="Sylfaen"/>
          <w:sz w:val="24"/>
          <w:szCs w:val="24"/>
        </w:rPr>
      </w:pPr>
      <w:r w:rsidRPr="00BA5571">
        <w:rPr>
          <w:rFonts w:ascii="Sylfaen" w:hAnsi="Sylfaen"/>
          <w:sz w:val="24"/>
          <w:szCs w:val="24"/>
        </w:rPr>
        <w:tab/>
        <w:t xml:space="preserve">                                 ________________________________________________</w:t>
      </w:r>
    </w:p>
    <w:p w14:paraId="486C7E3E" w14:textId="77777777" w:rsidR="00BA5571" w:rsidRPr="00BA5571" w:rsidRDefault="00BA5571" w:rsidP="00BA5571">
      <w:pPr>
        <w:rPr>
          <w:rFonts w:ascii="Sylfaen" w:hAnsi="Sylfaen"/>
          <w:sz w:val="24"/>
          <w:szCs w:val="24"/>
        </w:rPr>
      </w:pPr>
      <w:r w:rsidRPr="00BA5571">
        <w:rPr>
          <w:rFonts w:ascii="Sylfaen" w:hAnsi="Sylfaen"/>
          <w:sz w:val="24"/>
          <w:szCs w:val="24"/>
        </w:rPr>
        <w:tab/>
        <w:t xml:space="preserve">                                   (vlastoručni potpis osobe ovlaštene za zastupanje Ponuditelja )</w:t>
      </w:r>
    </w:p>
    <w:p w14:paraId="0533F0CF" w14:textId="77777777" w:rsidR="00BA5571" w:rsidRPr="00BA5571" w:rsidRDefault="00BA5571" w:rsidP="00BA5571">
      <w:pPr>
        <w:rPr>
          <w:rFonts w:ascii="Sylfaen" w:hAnsi="Sylfaen"/>
          <w:sz w:val="24"/>
          <w:szCs w:val="24"/>
        </w:rPr>
      </w:pPr>
    </w:p>
    <w:p w14:paraId="02C6E2E1" w14:textId="77777777" w:rsidR="00985DF6" w:rsidRPr="00985DF6" w:rsidRDefault="00985DF6" w:rsidP="00985DF6">
      <w:pPr>
        <w:rPr>
          <w:rFonts w:ascii="Sylfaen" w:hAnsi="Sylfaen"/>
          <w:sz w:val="24"/>
          <w:szCs w:val="24"/>
        </w:rPr>
      </w:pPr>
      <w:r w:rsidRPr="00985DF6">
        <w:rPr>
          <w:rFonts w:ascii="Sylfaen" w:hAnsi="Sylfaen"/>
          <w:sz w:val="24"/>
          <w:szCs w:val="24"/>
        </w:rPr>
        <w:lastRenderedPageBreak/>
        <w:t>8.8. Troškovnik – dostupan na EOJN</w:t>
      </w:r>
    </w:p>
    <w:p w14:paraId="22FA7C86" w14:textId="77777777" w:rsidR="00985DF6" w:rsidRPr="00985DF6" w:rsidRDefault="00985DF6" w:rsidP="00985DF6">
      <w:pPr>
        <w:rPr>
          <w:rFonts w:ascii="Sylfaen" w:hAnsi="Sylfaen"/>
          <w:sz w:val="24"/>
          <w:szCs w:val="24"/>
        </w:rPr>
      </w:pPr>
    </w:p>
    <w:p w14:paraId="7E87EFA7" w14:textId="77777777" w:rsidR="00985DF6" w:rsidRPr="00985DF6" w:rsidRDefault="00985DF6" w:rsidP="00985DF6">
      <w:pPr>
        <w:rPr>
          <w:rFonts w:ascii="Sylfaen" w:hAnsi="Sylfaen"/>
          <w:sz w:val="24"/>
          <w:szCs w:val="24"/>
        </w:rPr>
      </w:pPr>
      <w:r w:rsidRPr="00985DF6">
        <w:rPr>
          <w:rFonts w:ascii="Sylfaen" w:hAnsi="Sylfaen"/>
          <w:sz w:val="24"/>
          <w:szCs w:val="24"/>
        </w:rPr>
        <w:t>8.9. ESPD obrazac – dostupan na EOJN</w:t>
      </w:r>
    </w:p>
    <w:p w14:paraId="2F14613E" w14:textId="77777777" w:rsidR="00812A02" w:rsidRPr="00AE5C54" w:rsidRDefault="00812A02" w:rsidP="002E302E">
      <w:pPr>
        <w:rPr>
          <w:rFonts w:ascii="Sylfaen" w:hAnsi="Sylfaen"/>
          <w:sz w:val="24"/>
          <w:szCs w:val="24"/>
        </w:rPr>
      </w:pPr>
    </w:p>
    <w:sectPr w:rsidR="00812A02" w:rsidRPr="00AE5C54" w:rsidSect="00EF43AF">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0010" w14:textId="77777777" w:rsidR="000F048F" w:rsidRDefault="000F048F" w:rsidP="00EF43AF">
      <w:pPr>
        <w:spacing w:after="0" w:line="240" w:lineRule="auto"/>
      </w:pPr>
      <w:r>
        <w:separator/>
      </w:r>
    </w:p>
  </w:endnote>
  <w:endnote w:type="continuationSeparator" w:id="0">
    <w:p w14:paraId="7822461E" w14:textId="77777777" w:rsidR="000F048F" w:rsidRDefault="000F048F"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12336"/>
      <w:docPartObj>
        <w:docPartGallery w:val="Page Numbers (Bottom of Page)"/>
        <w:docPartUnique/>
      </w:docPartObj>
    </w:sdtPr>
    <w:sdtEndPr/>
    <w:sdtContent>
      <w:p w14:paraId="4CA8ACFB" w14:textId="150BB233" w:rsidR="00A87B66" w:rsidRDefault="00A87B66">
        <w:pPr>
          <w:pStyle w:val="Podnoje"/>
          <w:jc w:val="right"/>
        </w:pPr>
        <w:r>
          <w:fldChar w:fldCharType="begin"/>
        </w:r>
        <w:r>
          <w:instrText>PAGE   \* MERGEFORMAT</w:instrText>
        </w:r>
        <w:r>
          <w:fldChar w:fldCharType="separate"/>
        </w:r>
        <w:r w:rsidR="00BA275E">
          <w:rPr>
            <w:noProof/>
          </w:rPr>
          <w:t>30</w:t>
        </w:r>
        <w:r>
          <w:fldChar w:fldCharType="end"/>
        </w:r>
      </w:p>
    </w:sdtContent>
  </w:sdt>
  <w:p w14:paraId="4C2220FC" w14:textId="77777777" w:rsidR="00A87B66" w:rsidRDefault="00A87B6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8E6C" w14:textId="77777777" w:rsidR="000F048F" w:rsidRDefault="000F048F" w:rsidP="00EF43AF">
      <w:pPr>
        <w:spacing w:after="0" w:line="240" w:lineRule="auto"/>
      </w:pPr>
      <w:r>
        <w:separator/>
      </w:r>
    </w:p>
  </w:footnote>
  <w:footnote w:type="continuationSeparator" w:id="0">
    <w:p w14:paraId="0DE4B1DD" w14:textId="77777777" w:rsidR="000F048F" w:rsidRDefault="000F048F"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FF3D83"/>
    <w:multiLevelType w:val="hybridMultilevel"/>
    <w:tmpl w:val="28F6B81C"/>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3FA613CA">
      <w:start w:val="1"/>
      <w:numFmt w:val="bullet"/>
      <w:lvlText w:val="-"/>
      <w:lvlJc w:val="left"/>
      <w:pPr>
        <w:ind w:left="2880" w:hanging="360"/>
      </w:pPr>
      <w:rPr>
        <w:rFonts w:ascii="Calibri" w:eastAsia="DengXian" w:hAnsi="Calibri"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B7BDA"/>
    <w:multiLevelType w:val="hybridMultilevel"/>
    <w:tmpl w:val="04406C98"/>
    <w:lvl w:ilvl="0" w:tplc="3C6A2EC0">
      <w:start w:val="4"/>
      <w:numFmt w:val="bullet"/>
      <w:lvlText w:val="–"/>
      <w:lvlJc w:val="left"/>
      <w:pPr>
        <w:tabs>
          <w:tab w:val="num" w:pos="720"/>
        </w:tabs>
        <w:ind w:left="720" w:hanging="360"/>
      </w:pPr>
      <w:rPr>
        <w:rFonts w:ascii="Times New Roman" w:eastAsia="Droid Sans Fallback"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FD7250"/>
    <w:multiLevelType w:val="hybridMultilevel"/>
    <w:tmpl w:val="632631A8"/>
    <w:lvl w:ilvl="0" w:tplc="FB161552">
      <w:start w:val="2"/>
      <w:numFmt w:val="bullet"/>
      <w:lvlText w:val="-"/>
      <w:lvlJc w:val="left"/>
      <w:pPr>
        <w:ind w:left="720" w:hanging="360"/>
      </w:pPr>
      <w:rPr>
        <w:rFonts w:ascii="Sylfaen" w:eastAsiaTheme="minorHAnsi" w:hAnsi="Sylfaen"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5E4F49"/>
    <w:multiLevelType w:val="multilevel"/>
    <w:tmpl w:val="3E604AC0"/>
    <w:lvl w:ilvl="0">
      <w:start w:val="1"/>
      <w:numFmt w:val="decimal"/>
      <w:lvlText w:val="%1)"/>
      <w:lvlJc w:val="left"/>
      <w:pPr>
        <w:ind w:left="360" w:hanging="360"/>
      </w:pPr>
      <w:rPr>
        <w:rFonts w:hint="default"/>
      </w:rPr>
    </w:lvl>
    <w:lvl w:ilvl="1">
      <w:start w:val="1"/>
      <w:numFmt w:val="none"/>
      <w:lvlText w:val="2.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F4198B"/>
    <w:multiLevelType w:val="hybridMultilevel"/>
    <w:tmpl w:val="B3DC83C0"/>
    <w:lvl w:ilvl="0" w:tplc="2442574E">
      <w:start w:val="90"/>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6E5281"/>
    <w:multiLevelType w:val="hybridMultilevel"/>
    <w:tmpl w:val="9F5884D2"/>
    <w:lvl w:ilvl="0" w:tplc="AF283996">
      <w:start w:val="2"/>
      <w:numFmt w:val="bullet"/>
      <w:lvlText w:val="-"/>
      <w:lvlJc w:val="left"/>
      <w:pPr>
        <w:ind w:left="720" w:hanging="360"/>
      </w:pPr>
      <w:rPr>
        <w:rFonts w:ascii="Sylfaen" w:eastAsiaTheme="minorHAnsi" w:hAnsi="Sylfaen"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277ABB"/>
    <w:multiLevelType w:val="hybridMultilevel"/>
    <w:tmpl w:val="3C06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56502EC"/>
    <w:multiLevelType w:val="multilevel"/>
    <w:tmpl w:val="736C88D6"/>
    <w:lvl w:ilvl="0">
      <w:start w:val="1"/>
      <w:numFmt w:val="decimal"/>
      <w:lvlText w:val="%1."/>
      <w:lvlJc w:val="left"/>
      <w:pPr>
        <w:tabs>
          <w:tab w:val="left" w:pos="144"/>
        </w:tabs>
        <w:ind w:left="720" w:firstLine="0"/>
      </w:pPr>
      <w:rPr>
        <w:rFonts w:ascii="Arial" w:eastAsia="Arial" w:hAnsi="Arial"/>
        <w:strike w:val="0"/>
        <w:dstrike w:val="0"/>
        <w:color w:val="000000"/>
        <w:spacing w:val="0"/>
        <w:w w:val="100"/>
        <w:sz w:val="22"/>
        <w:u w:val="none"/>
        <w:effect w:val="none"/>
        <w:vertAlign w:val="baseline"/>
        <w:lang w:val="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355A41"/>
    <w:multiLevelType w:val="multilevel"/>
    <w:tmpl w:val="625615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17902"/>
    <w:multiLevelType w:val="hybridMultilevel"/>
    <w:tmpl w:val="DDB87EB8"/>
    <w:lvl w:ilvl="0" w:tplc="0CDA77E4">
      <w:numFmt w:val="bullet"/>
      <w:lvlText w:val="-"/>
      <w:lvlJc w:val="left"/>
      <w:pPr>
        <w:ind w:left="720" w:hanging="360"/>
      </w:pPr>
      <w:rPr>
        <w:rFonts w:ascii="Sylfaen" w:eastAsiaTheme="majorEastAsia"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9" w15:restartNumberingAfterBreak="0">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31"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ECC0FC1"/>
    <w:multiLevelType w:val="multilevel"/>
    <w:tmpl w:val="1DDE4748"/>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1"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2" w15:restartNumberingAfterBreak="0">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3"/>
  </w:num>
  <w:num w:numId="3">
    <w:abstractNumId w:val="27"/>
  </w:num>
  <w:num w:numId="4">
    <w:abstractNumId w:val="31"/>
  </w:num>
  <w:num w:numId="5">
    <w:abstractNumId w:val="24"/>
  </w:num>
  <w:num w:numId="6">
    <w:abstractNumId w:val="19"/>
  </w:num>
  <w:num w:numId="7">
    <w:abstractNumId w:val="38"/>
  </w:num>
  <w:num w:numId="8">
    <w:abstractNumId w:val="1"/>
  </w:num>
  <w:num w:numId="9">
    <w:abstractNumId w:val="16"/>
  </w:num>
  <w:num w:numId="10">
    <w:abstractNumId w:val="11"/>
  </w:num>
  <w:num w:numId="11">
    <w:abstractNumId w:val="5"/>
  </w:num>
  <w:num w:numId="12">
    <w:abstractNumId w:val="39"/>
  </w:num>
  <w:num w:numId="13">
    <w:abstractNumId w:val="9"/>
  </w:num>
  <w:num w:numId="14">
    <w:abstractNumId w:val="33"/>
  </w:num>
  <w:num w:numId="15">
    <w:abstractNumId w:val="32"/>
  </w:num>
  <w:num w:numId="16">
    <w:abstractNumId w:val="18"/>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2"/>
  </w:num>
  <w:num w:numId="21">
    <w:abstractNumId w:val="37"/>
  </w:num>
  <w:num w:numId="22">
    <w:abstractNumId w:val="28"/>
  </w:num>
  <w:num w:numId="23">
    <w:abstractNumId w:val="10"/>
  </w:num>
  <w:num w:numId="24">
    <w:abstractNumId w:val="34"/>
  </w:num>
  <w:num w:numId="25">
    <w:abstractNumId w:val="40"/>
  </w:num>
  <w:num w:numId="26">
    <w:abstractNumId w:val="23"/>
  </w:num>
  <w:num w:numId="27">
    <w:abstractNumId w:val="20"/>
  </w:num>
  <w:num w:numId="28">
    <w:abstractNumId w:val="30"/>
  </w:num>
  <w:num w:numId="29">
    <w:abstractNumId w:val="36"/>
  </w:num>
  <w:num w:numId="30">
    <w:abstractNumId w:val="26"/>
  </w:num>
  <w:num w:numId="31">
    <w:abstractNumId w:val="17"/>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4"/>
  </w:num>
  <w:num w:numId="39">
    <w:abstractNumId w:val="3"/>
  </w:num>
  <w:num w:numId="40">
    <w:abstractNumId w:val="7"/>
  </w:num>
  <w:num w:numId="41">
    <w:abstractNumId w:val="2"/>
  </w:num>
  <w:num w:numId="42">
    <w:abstractNumId w:val="22"/>
  </w:num>
  <w:num w:numId="43">
    <w:abstractNumId w:val="41"/>
  </w:num>
  <w:num w:numId="44">
    <w:abstractNumId w:val="4"/>
  </w:num>
  <w:num w:numId="45">
    <w:abstractNumId w:val="8"/>
  </w:num>
  <w:num w:numId="46">
    <w:abstractNumId w:val="35"/>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05"/>
    <w:rsid w:val="00002E5C"/>
    <w:rsid w:val="0000321C"/>
    <w:rsid w:val="00012ABB"/>
    <w:rsid w:val="000131B6"/>
    <w:rsid w:val="00014075"/>
    <w:rsid w:val="000165A3"/>
    <w:rsid w:val="00017C90"/>
    <w:rsid w:val="00021E00"/>
    <w:rsid w:val="000240C4"/>
    <w:rsid w:val="00030B7F"/>
    <w:rsid w:val="000419EC"/>
    <w:rsid w:val="00041B73"/>
    <w:rsid w:val="0004280A"/>
    <w:rsid w:val="00046CC3"/>
    <w:rsid w:val="00053AC1"/>
    <w:rsid w:val="00053EC3"/>
    <w:rsid w:val="00054BB2"/>
    <w:rsid w:val="00063AEA"/>
    <w:rsid w:val="00065B6B"/>
    <w:rsid w:val="00087BD3"/>
    <w:rsid w:val="000A08F5"/>
    <w:rsid w:val="000A4B92"/>
    <w:rsid w:val="000B0174"/>
    <w:rsid w:val="000C1A54"/>
    <w:rsid w:val="000C20D7"/>
    <w:rsid w:val="000C7A2B"/>
    <w:rsid w:val="000D7603"/>
    <w:rsid w:val="000D7790"/>
    <w:rsid w:val="000E30F3"/>
    <w:rsid w:val="000E5D50"/>
    <w:rsid w:val="000E7DDB"/>
    <w:rsid w:val="000F048F"/>
    <w:rsid w:val="00101828"/>
    <w:rsid w:val="00115354"/>
    <w:rsid w:val="00121F10"/>
    <w:rsid w:val="00122335"/>
    <w:rsid w:val="00122727"/>
    <w:rsid w:val="00125A54"/>
    <w:rsid w:val="0013676A"/>
    <w:rsid w:val="0014108D"/>
    <w:rsid w:val="00142BEE"/>
    <w:rsid w:val="00143578"/>
    <w:rsid w:val="00144AAC"/>
    <w:rsid w:val="00150265"/>
    <w:rsid w:val="0015331D"/>
    <w:rsid w:val="00162BC3"/>
    <w:rsid w:val="00167971"/>
    <w:rsid w:val="001833D6"/>
    <w:rsid w:val="0019355A"/>
    <w:rsid w:val="0019475D"/>
    <w:rsid w:val="00195090"/>
    <w:rsid w:val="0019606A"/>
    <w:rsid w:val="00196926"/>
    <w:rsid w:val="001A0A58"/>
    <w:rsid w:val="001A4DB6"/>
    <w:rsid w:val="001A7BC8"/>
    <w:rsid w:val="001B4A75"/>
    <w:rsid w:val="001B7D07"/>
    <w:rsid w:val="001B7E2A"/>
    <w:rsid w:val="001C19C2"/>
    <w:rsid w:val="001C464A"/>
    <w:rsid w:val="001C5EBC"/>
    <w:rsid w:val="001D0839"/>
    <w:rsid w:val="001D0955"/>
    <w:rsid w:val="001D368B"/>
    <w:rsid w:val="001D3C36"/>
    <w:rsid w:val="001D7A83"/>
    <w:rsid w:val="001E085C"/>
    <w:rsid w:val="001E12D6"/>
    <w:rsid w:val="001E6757"/>
    <w:rsid w:val="001E7245"/>
    <w:rsid w:val="001F385F"/>
    <w:rsid w:val="001F42CB"/>
    <w:rsid w:val="001F43E4"/>
    <w:rsid w:val="001F6EAB"/>
    <w:rsid w:val="002041EB"/>
    <w:rsid w:val="002073F4"/>
    <w:rsid w:val="00215DC2"/>
    <w:rsid w:val="002232B3"/>
    <w:rsid w:val="002272CF"/>
    <w:rsid w:val="00230344"/>
    <w:rsid w:val="00240A48"/>
    <w:rsid w:val="00244A2F"/>
    <w:rsid w:val="00245FCB"/>
    <w:rsid w:val="0025029D"/>
    <w:rsid w:val="00251345"/>
    <w:rsid w:val="002524B8"/>
    <w:rsid w:val="00253C7E"/>
    <w:rsid w:val="0025517D"/>
    <w:rsid w:val="00260D34"/>
    <w:rsid w:val="00270C1C"/>
    <w:rsid w:val="00270DD9"/>
    <w:rsid w:val="00276E2C"/>
    <w:rsid w:val="002820E5"/>
    <w:rsid w:val="00282D8A"/>
    <w:rsid w:val="0028430B"/>
    <w:rsid w:val="00286D13"/>
    <w:rsid w:val="00287B5C"/>
    <w:rsid w:val="00290C0B"/>
    <w:rsid w:val="002928FD"/>
    <w:rsid w:val="00295099"/>
    <w:rsid w:val="002A00AE"/>
    <w:rsid w:val="002A1DCB"/>
    <w:rsid w:val="002A214C"/>
    <w:rsid w:val="002B4CA7"/>
    <w:rsid w:val="002B6668"/>
    <w:rsid w:val="002B7F62"/>
    <w:rsid w:val="002C1227"/>
    <w:rsid w:val="002C6789"/>
    <w:rsid w:val="002D159F"/>
    <w:rsid w:val="002D171F"/>
    <w:rsid w:val="002E2304"/>
    <w:rsid w:val="002E302E"/>
    <w:rsid w:val="002E4B2F"/>
    <w:rsid w:val="002F1482"/>
    <w:rsid w:val="002F62F2"/>
    <w:rsid w:val="00300F1D"/>
    <w:rsid w:val="00306751"/>
    <w:rsid w:val="00311D82"/>
    <w:rsid w:val="003131AE"/>
    <w:rsid w:val="0031322E"/>
    <w:rsid w:val="003135E9"/>
    <w:rsid w:val="0031639E"/>
    <w:rsid w:val="00333996"/>
    <w:rsid w:val="0033446D"/>
    <w:rsid w:val="0035501E"/>
    <w:rsid w:val="003612FC"/>
    <w:rsid w:val="00361550"/>
    <w:rsid w:val="00370A21"/>
    <w:rsid w:val="003717AF"/>
    <w:rsid w:val="00375375"/>
    <w:rsid w:val="00377481"/>
    <w:rsid w:val="003819DC"/>
    <w:rsid w:val="00390E0E"/>
    <w:rsid w:val="00394FD2"/>
    <w:rsid w:val="0039530E"/>
    <w:rsid w:val="003A24EB"/>
    <w:rsid w:val="003A25BE"/>
    <w:rsid w:val="003B5F39"/>
    <w:rsid w:val="003B7B4D"/>
    <w:rsid w:val="003C3316"/>
    <w:rsid w:val="003C4CC6"/>
    <w:rsid w:val="003D1F9F"/>
    <w:rsid w:val="003D53BB"/>
    <w:rsid w:val="003D6CB9"/>
    <w:rsid w:val="003D6E10"/>
    <w:rsid w:val="003D6E69"/>
    <w:rsid w:val="003E7427"/>
    <w:rsid w:val="003F2E1E"/>
    <w:rsid w:val="003F2ED7"/>
    <w:rsid w:val="00400CB1"/>
    <w:rsid w:val="004013BF"/>
    <w:rsid w:val="00401462"/>
    <w:rsid w:val="00405457"/>
    <w:rsid w:val="00405CED"/>
    <w:rsid w:val="00405D1C"/>
    <w:rsid w:val="00414FB0"/>
    <w:rsid w:val="004154A1"/>
    <w:rsid w:val="004222B1"/>
    <w:rsid w:val="0042589D"/>
    <w:rsid w:val="004266A8"/>
    <w:rsid w:val="0043657F"/>
    <w:rsid w:val="0044197A"/>
    <w:rsid w:val="00444156"/>
    <w:rsid w:val="004457BB"/>
    <w:rsid w:val="0044650C"/>
    <w:rsid w:val="00452230"/>
    <w:rsid w:val="00454A6C"/>
    <w:rsid w:val="00463EB1"/>
    <w:rsid w:val="004675E9"/>
    <w:rsid w:val="00473A17"/>
    <w:rsid w:val="00474793"/>
    <w:rsid w:val="00477871"/>
    <w:rsid w:val="00483E97"/>
    <w:rsid w:val="004846B8"/>
    <w:rsid w:val="00490375"/>
    <w:rsid w:val="004A1B66"/>
    <w:rsid w:val="004A273A"/>
    <w:rsid w:val="004B4D9D"/>
    <w:rsid w:val="004B5A69"/>
    <w:rsid w:val="004B7B3C"/>
    <w:rsid w:val="004C274D"/>
    <w:rsid w:val="004C65B6"/>
    <w:rsid w:val="004D14E2"/>
    <w:rsid w:val="004D48B2"/>
    <w:rsid w:val="004D54DE"/>
    <w:rsid w:val="004D6420"/>
    <w:rsid w:val="004E050B"/>
    <w:rsid w:val="004E41D8"/>
    <w:rsid w:val="004E7D1A"/>
    <w:rsid w:val="004F1AD4"/>
    <w:rsid w:val="004F77E1"/>
    <w:rsid w:val="00504874"/>
    <w:rsid w:val="00506CB2"/>
    <w:rsid w:val="0051285C"/>
    <w:rsid w:val="005223E9"/>
    <w:rsid w:val="00527967"/>
    <w:rsid w:val="005307C1"/>
    <w:rsid w:val="005341F9"/>
    <w:rsid w:val="005360BF"/>
    <w:rsid w:val="00541D8D"/>
    <w:rsid w:val="005432F8"/>
    <w:rsid w:val="00551B3C"/>
    <w:rsid w:val="00563936"/>
    <w:rsid w:val="0057112F"/>
    <w:rsid w:val="0057238B"/>
    <w:rsid w:val="00573A44"/>
    <w:rsid w:val="00577ECA"/>
    <w:rsid w:val="00590709"/>
    <w:rsid w:val="00590DA6"/>
    <w:rsid w:val="00592C8B"/>
    <w:rsid w:val="0059652A"/>
    <w:rsid w:val="005A1EBB"/>
    <w:rsid w:val="005A1F4A"/>
    <w:rsid w:val="005A3488"/>
    <w:rsid w:val="005B1941"/>
    <w:rsid w:val="005B2236"/>
    <w:rsid w:val="005B6FB6"/>
    <w:rsid w:val="005C74D4"/>
    <w:rsid w:val="005E23A1"/>
    <w:rsid w:val="005E338B"/>
    <w:rsid w:val="005E3788"/>
    <w:rsid w:val="005E6027"/>
    <w:rsid w:val="005F2EBA"/>
    <w:rsid w:val="005F41C3"/>
    <w:rsid w:val="005F4FBA"/>
    <w:rsid w:val="005F682F"/>
    <w:rsid w:val="00601046"/>
    <w:rsid w:val="00604E95"/>
    <w:rsid w:val="006061B9"/>
    <w:rsid w:val="0062323F"/>
    <w:rsid w:val="00623A05"/>
    <w:rsid w:val="006336F2"/>
    <w:rsid w:val="0063572A"/>
    <w:rsid w:val="00636B8B"/>
    <w:rsid w:val="0064217E"/>
    <w:rsid w:val="00651986"/>
    <w:rsid w:val="00654F22"/>
    <w:rsid w:val="00665A0B"/>
    <w:rsid w:val="006660ED"/>
    <w:rsid w:val="006716C0"/>
    <w:rsid w:val="00682A65"/>
    <w:rsid w:val="00694B0A"/>
    <w:rsid w:val="006963C1"/>
    <w:rsid w:val="006A147B"/>
    <w:rsid w:val="006A2803"/>
    <w:rsid w:val="006A29DC"/>
    <w:rsid w:val="006A7B0C"/>
    <w:rsid w:val="006B2686"/>
    <w:rsid w:val="006B5904"/>
    <w:rsid w:val="006C2070"/>
    <w:rsid w:val="006C25FB"/>
    <w:rsid w:val="006C7A24"/>
    <w:rsid w:val="006D27E9"/>
    <w:rsid w:val="006D2C07"/>
    <w:rsid w:val="006D4503"/>
    <w:rsid w:val="006D5FF1"/>
    <w:rsid w:val="006D7233"/>
    <w:rsid w:val="006E127F"/>
    <w:rsid w:val="006E3B1E"/>
    <w:rsid w:val="006F2665"/>
    <w:rsid w:val="006F54BB"/>
    <w:rsid w:val="00713032"/>
    <w:rsid w:val="007131CA"/>
    <w:rsid w:val="00713B8A"/>
    <w:rsid w:val="0072272A"/>
    <w:rsid w:val="00726C14"/>
    <w:rsid w:val="00727F0E"/>
    <w:rsid w:val="00730BB3"/>
    <w:rsid w:val="00735F26"/>
    <w:rsid w:val="00740FEC"/>
    <w:rsid w:val="00743831"/>
    <w:rsid w:val="00751C74"/>
    <w:rsid w:val="00752364"/>
    <w:rsid w:val="00756070"/>
    <w:rsid w:val="007572A3"/>
    <w:rsid w:val="007607F0"/>
    <w:rsid w:val="007644E1"/>
    <w:rsid w:val="00764AB8"/>
    <w:rsid w:val="007725BC"/>
    <w:rsid w:val="0077697C"/>
    <w:rsid w:val="00780CEA"/>
    <w:rsid w:val="00784AFF"/>
    <w:rsid w:val="00785DC9"/>
    <w:rsid w:val="00786734"/>
    <w:rsid w:val="007877A9"/>
    <w:rsid w:val="007A33CB"/>
    <w:rsid w:val="007B33AD"/>
    <w:rsid w:val="007C013D"/>
    <w:rsid w:val="007C2DB4"/>
    <w:rsid w:val="007C2EF6"/>
    <w:rsid w:val="007C741E"/>
    <w:rsid w:val="007D6007"/>
    <w:rsid w:val="007E2572"/>
    <w:rsid w:val="007E3A80"/>
    <w:rsid w:val="007F7887"/>
    <w:rsid w:val="00800125"/>
    <w:rsid w:val="0080022B"/>
    <w:rsid w:val="008111B6"/>
    <w:rsid w:val="00812173"/>
    <w:rsid w:val="00812A02"/>
    <w:rsid w:val="00814799"/>
    <w:rsid w:val="00814F73"/>
    <w:rsid w:val="00817902"/>
    <w:rsid w:val="008211A7"/>
    <w:rsid w:val="00822BA9"/>
    <w:rsid w:val="00824E2A"/>
    <w:rsid w:val="00825F4E"/>
    <w:rsid w:val="0084112A"/>
    <w:rsid w:val="008434E4"/>
    <w:rsid w:val="00844769"/>
    <w:rsid w:val="00846A9B"/>
    <w:rsid w:val="008517B4"/>
    <w:rsid w:val="008533DC"/>
    <w:rsid w:val="00854DE6"/>
    <w:rsid w:val="00855EAC"/>
    <w:rsid w:val="00860B90"/>
    <w:rsid w:val="00864881"/>
    <w:rsid w:val="00873F9B"/>
    <w:rsid w:val="00874BC0"/>
    <w:rsid w:val="008773BD"/>
    <w:rsid w:val="00882D78"/>
    <w:rsid w:val="00882FC7"/>
    <w:rsid w:val="00884F82"/>
    <w:rsid w:val="008931D5"/>
    <w:rsid w:val="008967E6"/>
    <w:rsid w:val="0089753E"/>
    <w:rsid w:val="008B065E"/>
    <w:rsid w:val="008B7A6A"/>
    <w:rsid w:val="008C459F"/>
    <w:rsid w:val="008C7CE2"/>
    <w:rsid w:val="008F0BB2"/>
    <w:rsid w:val="008F1587"/>
    <w:rsid w:val="008F5E5E"/>
    <w:rsid w:val="009009A7"/>
    <w:rsid w:val="0090745E"/>
    <w:rsid w:val="0090768D"/>
    <w:rsid w:val="0091255E"/>
    <w:rsid w:val="00912ADD"/>
    <w:rsid w:val="00923221"/>
    <w:rsid w:val="00924FF1"/>
    <w:rsid w:val="009324A2"/>
    <w:rsid w:val="0093619C"/>
    <w:rsid w:val="009441A0"/>
    <w:rsid w:val="009468A1"/>
    <w:rsid w:val="00946AA2"/>
    <w:rsid w:val="009508C1"/>
    <w:rsid w:val="00951E65"/>
    <w:rsid w:val="0095442A"/>
    <w:rsid w:val="00957C77"/>
    <w:rsid w:val="0096086B"/>
    <w:rsid w:val="00963B1B"/>
    <w:rsid w:val="00971F2F"/>
    <w:rsid w:val="00976326"/>
    <w:rsid w:val="0098247B"/>
    <w:rsid w:val="0098489E"/>
    <w:rsid w:val="00985DF6"/>
    <w:rsid w:val="00987638"/>
    <w:rsid w:val="00992B54"/>
    <w:rsid w:val="009946F3"/>
    <w:rsid w:val="009A02D9"/>
    <w:rsid w:val="009A7687"/>
    <w:rsid w:val="009B1B68"/>
    <w:rsid w:val="009B561F"/>
    <w:rsid w:val="009C2D76"/>
    <w:rsid w:val="009D010F"/>
    <w:rsid w:val="009D20B6"/>
    <w:rsid w:val="009D2E09"/>
    <w:rsid w:val="009E185A"/>
    <w:rsid w:val="009F1153"/>
    <w:rsid w:val="009F4A29"/>
    <w:rsid w:val="009F62CC"/>
    <w:rsid w:val="00A0179D"/>
    <w:rsid w:val="00A02F94"/>
    <w:rsid w:val="00A06573"/>
    <w:rsid w:val="00A15B3F"/>
    <w:rsid w:val="00A16929"/>
    <w:rsid w:val="00A2014C"/>
    <w:rsid w:val="00A20952"/>
    <w:rsid w:val="00A22E7E"/>
    <w:rsid w:val="00A26D4B"/>
    <w:rsid w:val="00A33F1D"/>
    <w:rsid w:val="00A34375"/>
    <w:rsid w:val="00A35391"/>
    <w:rsid w:val="00A3577D"/>
    <w:rsid w:val="00A36AA7"/>
    <w:rsid w:val="00A46A0C"/>
    <w:rsid w:val="00A5035B"/>
    <w:rsid w:val="00A516D1"/>
    <w:rsid w:val="00A52854"/>
    <w:rsid w:val="00A52B93"/>
    <w:rsid w:val="00A5797A"/>
    <w:rsid w:val="00A62A80"/>
    <w:rsid w:val="00A64705"/>
    <w:rsid w:val="00A67206"/>
    <w:rsid w:val="00A73EDB"/>
    <w:rsid w:val="00A75649"/>
    <w:rsid w:val="00A86B1F"/>
    <w:rsid w:val="00A87B66"/>
    <w:rsid w:val="00A90174"/>
    <w:rsid w:val="00A9039D"/>
    <w:rsid w:val="00A922A3"/>
    <w:rsid w:val="00A93306"/>
    <w:rsid w:val="00AA07D5"/>
    <w:rsid w:val="00AA1EF1"/>
    <w:rsid w:val="00AA34F1"/>
    <w:rsid w:val="00AA3C22"/>
    <w:rsid w:val="00AB3017"/>
    <w:rsid w:val="00AB6F44"/>
    <w:rsid w:val="00AC20D9"/>
    <w:rsid w:val="00AD3A58"/>
    <w:rsid w:val="00AD4877"/>
    <w:rsid w:val="00AD5A2E"/>
    <w:rsid w:val="00AD7C7D"/>
    <w:rsid w:val="00AD7DF2"/>
    <w:rsid w:val="00AE5C54"/>
    <w:rsid w:val="00AF30A9"/>
    <w:rsid w:val="00B01B0E"/>
    <w:rsid w:val="00B12FD1"/>
    <w:rsid w:val="00B16AAC"/>
    <w:rsid w:val="00B179D0"/>
    <w:rsid w:val="00B20603"/>
    <w:rsid w:val="00B260EB"/>
    <w:rsid w:val="00B3174A"/>
    <w:rsid w:val="00B328DE"/>
    <w:rsid w:val="00B41569"/>
    <w:rsid w:val="00B52A06"/>
    <w:rsid w:val="00B650BA"/>
    <w:rsid w:val="00B6609A"/>
    <w:rsid w:val="00B67E93"/>
    <w:rsid w:val="00B718F1"/>
    <w:rsid w:val="00B84849"/>
    <w:rsid w:val="00B87B13"/>
    <w:rsid w:val="00B96410"/>
    <w:rsid w:val="00BA0E02"/>
    <w:rsid w:val="00BA275E"/>
    <w:rsid w:val="00BA2834"/>
    <w:rsid w:val="00BA54D9"/>
    <w:rsid w:val="00BA5571"/>
    <w:rsid w:val="00BB21FF"/>
    <w:rsid w:val="00BB58A9"/>
    <w:rsid w:val="00BB76D1"/>
    <w:rsid w:val="00BC134B"/>
    <w:rsid w:val="00BC6C31"/>
    <w:rsid w:val="00BE1529"/>
    <w:rsid w:val="00BE6F52"/>
    <w:rsid w:val="00BF491B"/>
    <w:rsid w:val="00BF6443"/>
    <w:rsid w:val="00BF660C"/>
    <w:rsid w:val="00C0463C"/>
    <w:rsid w:val="00C053D3"/>
    <w:rsid w:val="00C07739"/>
    <w:rsid w:val="00C1296B"/>
    <w:rsid w:val="00C14726"/>
    <w:rsid w:val="00C14BE7"/>
    <w:rsid w:val="00C258FA"/>
    <w:rsid w:val="00C319A6"/>
    <w:rsid w:val="00C3748E"/>
    <w:rsid w:val="00C45A6F"/>
    <w:rsid w:val="00C4643F"/>
    <w:rsid w:val="00C46CF2"/>
    <w:rsid w:val="00C4712B"/>
    <w:rsid w:val="00C55062"/>
    <w:rsid w:val="00C6308E"/>
    <w:rsid w:val="00C637A4"/>
    <w:rsid w:val="00C70062"/>
    <w:rsid w:val="00C7057E"/>
    <w:rsid w:val="00C70591"/>
    <w:rsid w:val="00C7414B"/>
    <w:rsid w:val="00C75B62"/>
    <w:rsid w:val="00C82ECC"/>
    <w:rsid w:val="00C831D9"/>
    <w:rsid w:val="00C83C7F"/>
    <w:rsid w:val="00CA4270"/>
    <w:rsid w:val="00CA5C1D"/>
    <w:rsid w:val="00CA5F5E"/>
    <w:rsid w:val="00CA7D05"/>
    <w:rsid w:val="00CB185C"/>
    <w:rsid w:val="00CB33C6"/>
    <w:rsid w:val="00CC425C"/>
    <w:rsid w:val="00CD4C42"/>
    <w:rsid w:val="00CE1D80"/>
    <w:rsid w:val="00CE4F4C"/>
    <w:rsid w:val="00CF1963"/>
    <w:rsid w:val="00CF224D"/>
    <w:rsid w:val="00CF63EC"/>
    <w:rsid w:val="00CF68DD"/>
    <w:rsid w:val="00D00AA2"/>
    <w:rsid w:val="00D03582"/>
    <w:rsid w:val="00D11094"/>
    <w:rsid w:val="00D141F3"/>
    <w:rsid w:val="00D1446D"/>
    <w:rsid w:val="00D16CDA"/>
    <w:rsid w:val="00D25C67"/>
    <w:rsid w:val="00D27408"/>
    <w:rsid w:val="00D27DCA"/>
    <w:rsid w:val="00D3027C"/>
    <w:rsid w:val="00D37CC0"/>
    <w:rsid w:val="00D45361"/>
    <w:rsid w:val="00D51297"/>
    <w:rsid w:val="00D56698"/>
    <w:rsid w:val="00D61D8E"/>
    <w:rsid w:val="00D62E3C"/>
    <w:rsid w:val="00D72DEF"/>
    <w:rsid w:val="00D7523A"/>
    <w:rsid w:val="00D84E78"/>
    <w:rsid w:val="00D93FB9"/>
    <w:rsid w:val="00D9761C"/>
    <w:rsid w:val="00DA148C"/>
    <w:rsid w:val="00DA604B"/>
    <w:rsid w:val="00DB204B"/>
    <w:rsid w:val="00DB7D16"/>
    <w:rsid w:val="00DC10B8"/>
    <w:rsid w:val="00DC356A"/>
    <w:rsid w:val="00DD06A7"/>
    <w:rsid w:val="00DE1C21"/>
    <w:rsid w:val="00DE7BDD"/>
    <w:rsid w:val="00DF1679"/>
    <w:rsid w:val="00DF7EA0"/>
    <w:rsid w:val="00E0619F"/>
    <w:rsid w:val="00E065BF"/>
    <w:rsid w:val="00E06841"/>
    <w:rsid w:val="00E07CAD"/>
    <w:rsid w:val="00E10028"/>
    <w:rsid w:val="00E16E35"/>
    <w:rsid w:val="00E20517"/>
    <w:rsid w:val="00E20F2F"/>
    <w:rsid w:val="00E23318"/>
    <w:rsid w:val="00E247A2"/>
    <w:rsid w:val="00E2618B"/>
    <w:rsid w:val="00E268D4"/>
    <w:rsid w:val="00E27BA4"/>
    <w:rsid w:val="00E330AA"/>
    <w:rsid w:val="00E338C6"/>
    <w:rsid w:val="00E362C6"/>
    <w:rsid w:val="00E37C76"/>
    <w:rsid w:val="00E4303B"/>
    <w:rsid w:val="00E43F7E"/>
    <w:rsid w:val="00E469EB"/>
    <w:rsid w:val="00E5515A"/>
    <w:rsid w:val="00E5666B"/>
    <w:rsid w:val="00E57410"/>
    <w:rsid w:val="00E6126D"/>
    <w:rsid w:val="00E705F6"/>
    <w:rsid w:val="00E753E6"/>
    <w:rsid w:val="00E81296"/>
    <w:rsid w:val="00E816CE"/>
    <w:rsid w:val="00E84B1F"/>
    <w:rsid w:val="00E86AAE"/>
    <w:rsid w:val="00E93FE9"/>
    <w:rsid w:val="00E94A97"/>
    <w:rsid w:val="00E97135"/>
    <w:rsid w:val="00EA23F9"/>
    <w:rsid w:val="00EA3D67"/>
    <w:rsid w:val="00EB1C9B"/>
    <w:rsid w:val="00EB2FFB"/>
    <w:rsid w:val="00EC14F4"/>
    <w:rsid w:val="00EC2AAF"/>
    <w:rsid w:val="00EC42D3"/>
    <w:rsid w:val="00EC67C8"/>
    <w:rsid w:val="00ED0BDB"/>
    <w:rsid w:val="00ED3D24"/>
    <w:rsid w:val="00EE0597"/>
    <w:rsid w:val="00EE1650"/>
    <w:rsid w:val="00EE3880"/>
    <w:rsid w:val="00EF43AF"/>
    <w:rsid w:val="00EF61E3"/>
    <w:rsid w:val="00F0581D"/>
    <w:rsid w:val="00F16907"/>
    <w:rsid w:val="00F22FBE"/>
    <w:rsid w:val="00F2412F"/>
    <w:rsid w:val="00F3180C"/>
    <w:rsid w:val="00F40CF7"/>
    <w:rsid w:val="00F4348D"/>
    <w:rsid w:val="00F43B02"/>
    <w:rsid w:val="00F55A16"/>
    <w:rsid w:val="00F5714E"/>
    <w:rsid w:val="00F606E1"/>
    <w:rsid w:val="00F64235"/>
    <w:rsid w:val="00F645D7"/>
    <w:rsid w:val="00F709F9"/>
    <w:rsid w:val="00F77EFE"/>
    <w:rsid w:val="00F97AF0"/>
    <w:rsid w:val="00FA28CD"/>
    <w:rsid w:val="00FB0216"/>
    <w:rsid w:val="00FB23CA"/>
    <w:rsid w:val="00FB3170"/>
    <w:rsid w:val="00FC4F38"/>
    <w:rsid w:val="00FC5F23"/>
    <w:rsid w:val="00FC64EB"/>
    <w:rsid w:val="00FD0967"/>
    <w:rsid w:val="00FD297E"/>
    <w:rsid w:val="00FD378E"/>
    <w:rsid w:val="00FE26BC"/>
    <w:rsid w:val="00FF08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FE742ACE-54B4-46ED-AB4C-7D9F1C3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aliases w:val="Char Char"/>
    <w:basedOn w:val="Normal"/>
    <w:link w:val="ZaglavljeChar"/>
    <w:unhideWhenUsed/>
    <w:rsid w:val="00EF43AF"/>
    <w:pPr>
      <w:tabs>
        <w:tab w:val="center" w:pos="4536"/>
        <w:tab w:val="right" w:pos="9072"/>
      </w:tabs>
      <w:spacing w:after="0" w:line="240" w:lineRule="auto"/>
    </w:pPr>
  </w:style>
  <w:style w:type="character" w:customStyle="1" w:styleId="ZaglavljeChar">
    <w:name w:val="Zaglavlje Char"/>
    <w:aliases w:val="Char Char Char"/>
    <w:basedOn w:val="Zadanifontodlomka"/>
    <w:link w:val="Zaglavlje"/>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1"/>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1"/>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qFormat/>
    <w:rsid w:val="000240C4"/>
    <w:pPr>
      <w:spacing w:after="0" w:line="240" w:lineRule="auto"/>
    </w:pPr>
    <w:rPr>
      <w:rFonts w:ascii="Times New Roman" w:hAnsi="Times New Roman"/>
    </w:rPr>
  </w:style>
  <w:style w:type="paragraph" w:styleId="StandardWeb">
    <w:name w:val="Normal (Web)"/>
    <w:basedOn w:val="Normal"/>
    <w:semiHidden/>
    <w:unhideWhenUsed/>
    <w:rsid w:val="00912A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2A00AE"/>
    <w:pPr>
      <w:suppressAutoHyphens/>
      <w:spacing w:after="0" w:line="240" w:lineRule="auto"/>
    </w:pPr>
    <w:rPr>
      <w:rFonts w:ascii="Arial" w:eastAsia="Droid Sans Fallback" w:hAnsi="Arial" w:cs="Mangal"/>
      <w:color w:val="000000"/>
      <w:sz w:val="21"/>
      <w:szCs w:val="21"/>
      <w:lang w:eastAsia="zh-CN" w:bidi="hi-IN"/>
    </w:rPr>
  </w:style>
  <w:style w:type="character" w:customStyle="1" w:styleId="TijelotekstaChar">
    <w:name w:val="Tijelo teksta Char"/>
    <w:basedOn w:val="Zadanifontodlomka"/>
    <w:link w:val="Tijeloteksta"/>
    <w:semiHidden/>
    <w:rsid w:val="002A00AE"/>
    <w:rPr>
      <w:rFonts w:ascii="Arial" w:eastAsia="Droid Sans Fallback" w:hAnsi="Arial" w:cs="Mangal"/>
      <w:color w:val="000000"/>
      <w:sz w:val="21"/>
      <w:szCs w:val="21"/>
      <w:lang w:eastAsia="zh-CN" w:bidi="hi-IN"/>
    </w:rPr>
  </w:style>
  <w:style w:type="character" w:customStyle="1" w:styleId="FontStyle26">
    <w:name w:val="Font Style26"/>
    <w:rsid w:val="002A00AE"/>
    <w:rPr>
      <w:rFonts w:ascii="Arial" w:hAnsi="Arial" w:cs="Arial" w:hint="default"/>
      <w:color w:val="000000"/>
      <w:sz w:val="20"/>
      <w:szCs w:val="20"/>
    </w:rPr>
  </w:style>
  <w:style w:type="character" w:customStyle="1" w:styleId="FontStyle35">
    <w:name w:val="Font Style35"/>
    <w:rsid w:val="002A00AE"/>
    <w:rPr>
      <w:rFonts w:ascii="Times New Roman" w:hAnsi="Times New Roman" w:cs="Times New Roman" w:hint="default"/>
      <w:color w:val="000000"/>
      <w:sz w:val="22"/>
      <w:szCs w:val="22"/>
    </w:rPr>
  </w:style>
  <w:style w:type="character" w:customStyle="1" w:styleId="FontStyle46">
    <w:name w:val="Font Style46"/>
    <w:rsid w:val="002A00AE"/>
    <w:rPr>
      <w:rFonts w:ascii="Arial" w:hAnsi="Arial" w:cs="Arial" w:hint="default"/>
      <w:color w:val="000000"/>
      <w:sz w:val="18"/>
      <w:szCs w:val="18"/>
    </w:rPr>
  </w:style>
  <w:style w:type="paragraph" w:styleId="Tijeloteksta3">
    <w:name w:val="Body Text 3"/>
    <w:basedOn w:val="Normal"/>
    <w:link w:val="Tijeloteksta3Char"/>
    <w:rsid w:val="00E06841"/>
    <w:pPr>
      <w:spacing w:after="120" w:line="240" w:lineRule="auto"/>
    </w:pPr>
    <w:rPr>
      <w:rFonts w:ascii="Times New Roman" w:eastAsia="Times New Roman" w:hAnsi="Times New Roman" w:cs="Times New Roman"/>
      <w:sz w:val="16"/>
      <w:szCs w:val="16"/>
    </w:rPr>
  </w:style>
  <w:style w:type="character" w:customStyle="1" w:styleId="Tijeloteksta3Char">
    <w:name w:val="Tijelo teksta 3 Char"/>
    <w:basedOn w:val="Zadanifontodlomka"/>
    <w:link w:val="Tijeloteksta3"/>
    <w:rsid w:val="00E0684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307174573">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03400024">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50544267">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962463622">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22051661">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829978123">
      <w:bodyDiv w:val="1"/>
      <w:marLeft w:val="0"/>
      <w:marRight w:val="0"/>
      <w:marTop w:val="0"/>
      <w:marBottom w:val="0"/>
      <w:divBdr>
        <w:top w:val="none" w:sz="0" w:space="0" w:color="auto"/>
        <w:left w:val="none" w:sz="0" w:space="0" w:color="auto"/>
        <w:bottom w:val="none" w:sz="0" w:space="0" w:color="auto"/>
        <w:right w:val="none" w:sz="0" w:space="0" w:color="auto"/>
      </w:divBdr>
    </w:div>
    <w:div w:id="1902982408">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DCC8-14F7-47BA-8225-1FCED926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47</Pages>
  <Words>13595</Words>
  <Characters>77492</Characters>
  <Application>Microsoft Office Word</Application>
  <DocSecurity>0</DocSecurity>
  <Lines>645</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Barić</dc:creator>
  <cp:lastModifiedBy>JN3</cp:lastModifiedBy>
  <cp:revision>260</cp:revision>
  <cp:lastPrinted>2018-03-23T13:12:00Z</cp:lastPrinted>
  <dcterms:created xsi:type="dcterms:W3CDTF">2017-10-10T12:58:00Z</dcterms:created>
  <dcterms:modified xsi:type="dcterms:W3CDTF">2018-09-06T08:33:00Z</dcterms:modified>
</cp:coreProperties>
</file>